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67ECA">
      <w:pPr>
        <w:tabs>
          <w:tab w:val="left" w:pos="420"/>
          <w:tab w:val="left" w:pos="6660"/>
        </w:tabs>
        <w:adjustRightInd w:val="0"/>
        <w:snapToGrid w:val="0"/>
        <w:spacing w:line="360" w:lineRule="auto"/>
        <w:rPr>
          <w:rFonts w:ascii="仿宋_GB2312" w:hAnsi="宋体" w:eastAsia="仿宋_GB2312"/>
          <w:bCs/>
          <w:color w:val="000000"/>
          <w:spacing w:val="160"/>
          <w:sz w:val="48"/>
          <w:szCs w:val="48"/>
        </w:rPr>
      </w:pPr>
    </w:p>
    <w:p w14:paraId="3FBCF682">
      <w:pPr>
        <w:tabs>
          <w:tab w:val="left" w:pos="420"/>
          <w:tab w:val="left" w:pos="6660"/>
        </w:tabs>
        <w:adjustRightInd w:val="0"/>
        <w:snapToGrid w:val="0"/>
        <w:spacing w:line="360" w:lineRule="auto"/>
        <w:rPr>
          <w:rFonts w:ascii="仿宋_GB2312" w:hAnsi="宋体" w:eastAsia="仿宋_GB2312"/>
          <w:bCs/>
          <w:color w:val="000000"/>
          <w:spacing w:val="160"/>
          <w:sz w:val="48"/>
          <w:szCs w:val="48"/>
        </w:rPr>
      </w:pPr>
    </w:p>
    <w:p w14:paraId="69A09039">
      <w:pPr>
        <w:tabs>
          <w:tab w:val="left" w:pos="420"/>
          <w:tab w:val="left" w:pos="6660"/>
        </w:tabs>
        <w:adjustRightInd w:val="0"/>
        <w:snapToGrid w:val="0"/>
        <w:spacing w:line="360" w:lineRule="auto"/>
        <w:jc w:val="center"/>
        <w:rPr>
          <w:rFonts w:ascii="宋体" w:hAnsi="宋体"/>
          <w:bCs/>
          <w:color w:val="000000"/>
          <w:spacing w:val="300"/>
          <w:sz w:val="84"/>
          <w:szCs w:val="84"/>
        </w:rPr>
      </w:pPr>
      <w:r>
        <w:rPr>
          <w:rFonts w:ascii="宋体" w:hAnsi="宋体"/>
          <w:b/>
          <w:bCs w:val="0"/>
          <w:color w:val="000000"/>
          <w:spacing w:val="300"/>
          <w:sz w:val="84"/>
          <w:szCs w:val="84"/>
        </w:rPr>
        <w:t>招标文件</w:t>
      </w:r>
    </w:p>
    <w:p w14:paraId="656296E6">
      <w:pPr>
        <w:spacing w:line="360" w:lineRule="auto"/>
        <w:rPr>
          <w:bCs/>
          <w:color w:val="000000"/>
          <w:sz w:val="32"/>
          <w:szCs w:val="32"/>
        </w:rPr>
      </w:pPr>
    </w:p>
    <w:p w14:paraId="4EE572C9">
      <w:pPr>
        <w:spacing w:line="360" w:lineRule="auto"/>
        <w:rPr>
          <w:bCs/>
          <w:color w:val="000000"/>
          <w:sz w:val="32"/>
          <w:szCs w:val="32"/>
        </w:rPr>
      </w:pPr>
    </w:p>
    <w:p w14:paraId="42664297">
      <w:pPr>
        <w:spacing w:line="360" w:lineRule="auto"/>
        <w:rPr>
          <w:bCs/>
          <w:color w:val="000000"/>
          <w:sz w:val="32"/>
          <w:szCs w:val="32"/>
        </w:rPr>
      </w:pPr>
    </w:p>
    <w:p w14:paraId="0C847679">
      <w:pPr>
        <w:spacing w:line="360" w:lineRule="auto"/>
        <w:rPr>
          <w:bCs/>
          <w:color w:val="000000"/>
          <w:sz w:val="32"/>
          <w:szCs w:val="32"/>
        </w:rPr>
      </w:pPr>
    </w:p>
    <w:p w14:paraId="43045F44">
      <w:pPr>
        <w:spacing w:line="360" w:lineRule="auto"/>
        <w:ind w:firstLine="643" w:firstLineChars="200"/>
        <w:rPr>
          <w:rFonts w:hint="eastAsia" w:eastAsia="宋体"/>
          <w:b/>
          <w:bCs w:val="0"/>
          <w:color w:val="000000"/>
          <w:sz w:val="32"/>
          <w:szCs w:val="32"/>
          <w:lang w:eastAsia="zh-CN"/>
        </w:rPr>
      </w:pPr>
      <w:r>
        <w:rPr>
          <w:b/>
          <w:bCs w:val="0"/>
          <w:color w:val="000000"/>
          <w:sz w:val="32"/>
          <w:szCs w:val="32"/>
        </w:rPr>
        <w:t>采购方式：</w:t>
      </w:r>
      <w:r>
        <w:rPr>
          <w:rFonts w:hint="eastAsia"/>
          <w:b/>
          <w:bCs w:val="0"/>
          <w:color w:val="000000"/>
          <w:sz w:val="32"/>
          <w:szCs w:val="32"/>
          <w:lang w:eastAsia="zh-CN"/>
        </w:rPr>
        <w:t>校内招标</w:t>
      </w:r>
    </w:p>
    <w:p w14:paraId="6E1C44EC">
      <w:pPr>
        <w:spacing w:line="360" w:lineRule="auto"/>
        <w:ind w:firstLine="643" w:firstLineChars="200"/>
        <w:rPr>
          <w:rFonts w:hint="eastAsia" w:eastAsia="宋体"/>
          <w:b/>
          <w:bCs w:val="0"/>
          <w:caps/>
          <w:color w:val="000000"/>
          <w:sz w:val="32"/>
          <w:szCs w:val="32"/>
          <w:lang w:eastAsia="zh-CN"/>
        </w:rPr>
      </w:pPr>
      <w:r>
        <w:rPr>
          <w:b/>
          <w:bCs w:val="0"/>
          <w:color w:val="000000"/>
          <w:sz w:val="32"/>
          <w:szCs w:val="32"/>
        </w:rPr>
        <w:t>项目编号：</w:t>
      </w:r>
      <w:r>
        <w:rPr>
          <w:rFonts w:hint="eastAsia"/>
          <w:b/>
          <w:bCs w:val="0"/>
          <w:caps/>
          <w:color w:val="000000"/>
          <w:sz w:val="32"/>
          <w:szCs w:val="32"/>
          <w:lang w:eastAsia="zh-CN"/>
        </w:rPr>
        <w:t>ZWB202</w:t>
      </w:r>
      <w:r>
        <w:rPr>
          <w:rFonts w:hint="eastAsia"/>
          <w:b/>
          <w:bCs w:val="0"/>
          <w:caps/>
          <w:color w:val="000000"/>
          <w:sz w:val="32"/>
          <w:szCs w:val="32"/>
          <w:lang w:val="en-US" w:eastAsia="zh-CN"/>
        </w:rPr>
        <w:t>5</w:t>
      </w:r>
      <w:r>
        <w:rPr>
          <w:rFonts w:hint="eastAsia"/>
          <w:b/>
          <w:bCs w:val="0"/>
          <w:caps/>
          <w:color w:val="000000"/>
          <w:sz w:val="32"/>
          <w:szCs w:val="32"/>
          <w:lang w:eastAsia="zh-CN"/>
        </w:rPr>
        <w:t>003</w:t>
      </w:r>
    </w:p>
    <w:p w14:paraId="46CBE940">
      <w:pPr>
        <w:spacing w:line="360" w:lineRule="auto"/>
        <w:ind w:firstLine="643" w:firstLineChars="200"/>
        <w:rPr>
          <w:rFonts w:hint="eastAsia" w:eastAsia="宋体"/>
          <w:bCs/>
          <w:color w:val="000000"/>
          <w:sz w:val="32"/>
          <w:szCs w:val="32"/>
          <w:lang w:eastAsia="zh-CN"/>
        </w:rPr>
      </w:pPr>
      <w:r>
        <w:rPr>
          <w:b/>
          <w:bCs w:val="0"/>
          <w:color w:val="000000"/>
          <w:sz w:val="32"/>
          <w:szCs w:val="32"/>
        </w:rPr>
        <w:t>项目名称：</w:t>
      </w:r>
      <w:r>
        <w:rPr>
          <w:rFonts w:hint="eastAsia"/>
          <w:b/>
          <w:bCs w:val="0"/>
          <w:color w:val="000000"/>
          <w:sz w:val="32"/>
          <w:szCs w:val="32"/>
          <w:lang w:eastAsia="zh-CN"/>
        </w:rPr>
        <w:t>广东省粤东技师学院防雷设施安装项目</w:t>
      </w:r>
    </w:p>
    <w:p w14:paraId="1F84970E">
      <w:pPr>
        <w:spacing w:line="360" w:lineRule="auto"/>
        <w:rPr>
          <w:bCs/>
          <w:color w:val="000000"/>
          <w:sz w:val="32"/>
          <w:szCs w:val="32"/>
        </w:rPr>
      </w:pPr>
    </w:p>
    <w:p w14:paraId="7DD05E16">
      <w:pPr>
        <w:spacing w:line="360" w:lineRule="auto"/>
        <w:rPr>
          <w:bCs/>
          <w:color w:val="000000"/>
          <w:sz w:val="32"/>
          <w:szCs w:val="32"/>
        </w:rPr>
      </w:pPr>
    </w:p>
    <w:p w14:paraId="293AEBA4">
      <w:pPr>
        <w:spacing w:line="360" w:lineRule="auto"/>
        <w:rPr>
          <w:bCs/>
          <w:color w:val="000000"/>
          <w:sz w:val="32"/>
          <w:szCs w:val="32"/>
        </w:rPr>
      </w:pPr>
    </w:p>
    <w:p w14:paraId="761283F7">
      <w:pPr>
        <w:spacing w:line="360" w:lineRule="auto"/>
        <w:rPr>
          <w:bCs/>
          <w:color w:val="000000"/>
          <w:sz w:val="32"/>
          <w:szCs w:val="32"/>
        </w:rPr>
      </w:pPr>
    </w:p>
    <w:p w14:paraId="4441F078">
      <w:pPr>
        <w:spacing w:line="360" w:lineRule="auto"/>
        <w:rPr>
          <w:bCs/>
          <w:color w:val="000000"/>
          <w:sz w:val="32"/>
          <w:szCs w:val="32"/>
        </w:rPr>
      </w:pPr>
    </w:p>
    <w:p w14:paraId="251D575B">
      <w:pPr>
        <w:spacing w:line="360" w:lineRule="auto"/>
        <w:rPr>
          <w:bCs/>
          <w:color w:val="000000"/>
          <w:sz w:val="32"/>
          <w:szCs w:val="32"/>
        </w:rPr>
      </w:pPr>
    </w:p>
    <w:p w14:paraId="1384D050">
      <w:pPr>
        <w:spacing w:line="360" w:lineRule="auto"/>
        <w:rPr>
          <w:bCs/>
          <w:color w:val="000000"/>
          <w:sz w:val="32"/>
          <w:szCs w:val="32"/>
        </w:rPr>
      </w:pPr>
    </w:p>
    <w:p w14:paraId="146FFF0A">
      <w:pPr>
        <w:spacing w:line="360" w:lineRule="auto"/>
        <w:jc w:val="center"/>
        <w:rPr>
          <w:b/>
          <w:bCs w:val="0"/>
          <w:color w:val="000000"/>
          <w:sz w:val="32"/>
          <w:szCs w:val="32"/>
        </w:rPr>
      </w:pPr>
      <w:r>
        <w:rPr>
          <w:rFonts w:hint="eastAsia"/>
          <w:b/>
          <w:bCs w:val="0"/>
          <w:color w:val="000000"/>
          <w:sz w:val="32"/>
          <w:szCs w:val="32"/>
        </w:rPr>
        <w:t>广东省粤东技师学院</w:t>
      </w:r>
      <w:r>
        <w:rPr>
          <w:rFonts w:hint="eastAsia"/>
          <w:b/>
          <w:bCs w:val="0"/>
          <w:color w:val="000000"/>
          <w:sz w:val="32"/>
          <w:szCs w:val="32"/>
          <w:lang w:eastAsia="zh-CN"/>
        </w:rPr>
        <w:t>物资招标与采购中心</w:t>
      </w:r>
      <w:r>
        <w:rPr>
          <w:rFonts w:hint="eastAsia"/>
          <w:b/>
          <w:bCs w:val="0"/>
          <w:color w:val="000000"/>
          <w:sz w:val="32"/>
          <w:szCs w:val="32"/>
        </w:rPr>
        <w:t>编制</w:t>
      </w:r>
    </w:p>
    <w:p w14:paraId="4A67502B">
      <w:pPr>
        <w:spacing w:line="360" w:lineRule="auto"/>
        <w:jc w:val="center"/>
        <w:rPr>
          <w:b/>
          <w:bCs w:val="0"/>
          <w:color w:val="000000"/>
          <w:sz w:val="32"/>
          <w:szCs w:val="32"/>
        </w:rPr>
      </w:pPr>
      <w:r>
        <w:rPr>
          <w:b/>
          <w:bCs w:val="0"/>
          <w:color w:val="000000"/>
          <w:sz w:val="32"/>
          <w:szCs w:val="32"/>
        </w:rPr>
        <w:t>发布日期：</w:t>
      </w:r>
      <w:r>
        <w:rPr>
          <w:rFonts w:hint="eastAsia"/>
          <w:b/>
          <w:bCs w:val="0"/>
          <w:color w:val="000000"/>
          <w:sz w:val="32"/>
          <w:szCs w:val="32"/>
        </w:rPr>
        <w:t>202</w:t>
      </w:r>
      <w:r>
        <w:rPr>
          <w:rFonts w:hint="eastAsia"/>
          <w:b/>
          <w:bCs w:val="0"/>
          <w:color w:val="000000"/>
          <w:sz w:val="32"/>
          <w:szCs w:val="32"/>
          <w:lang w:val="en-US" w:eastAsia="zh-CN"/>
        </w:rPr>
        <w:t>5</w:t>
      </w:r>
      <w:r>
        <w:rPr>
          <w:rFonts w:hint="eastAsia"/>
          <w:b/>
          <w:bCs w:val="0"/>
          <w:color w:val="000000"/>
          <w:sz w:val="32"/>
          <w:szCs w:val="32"/>
        </w:rPr>
        <w:t>年</w:t>
      </w:r>
      <w:r>
        <w:rPr>
          <w:rFonts w:hint="eastAsia"/>
          <w:b/>
          <w:bCs w:val="0"/>
          <w:color w:val="000000"/>
          <w:sz w:val="32"/>
          <w:szCs w:val="32"/>
          <w:lang w:val="en-US" w:eastAsia="zh-CN"/>
        </w:rPr>
        <w:t>4</w:t>
      </w:r>
      <w:r>
        <w:rPr>
          <w:b/>
          <w:bCs w:val="0"/>
          <w:color w:val="000000"/>
          <w:sz w:val="32"/>
          <w:szCs w:val="32"/>
        </w:rPr>
        <w:t>月</w:t>
      </w:r>
      <w:r>
        <w:rPr>
          <w:rFonts w:hint="eastAsia"/>
          <w:b/>
          <w:bCs w:val="0"/>
          <w:color w:val="000000"/>
          <w:sz w:val="32"/>
          <w:szCs w:val="32"/>
          <w:lang w:val="en-US" w:eastAsia="zh-CN"/>
        </w:rPr>
        <w:t>9</w:t>
      </w:r>
      <w:r>
        <w:rPr>
          <w:rFonts w:hint="eastAsia"/>
          <w:b/>
          <w:bCs w:val="0"/>
          <w:color w:val="000000"/>
          <w:sz w:val="32"/>
          <w:szCs w:val="32"/>
        </w:rPr>
        <w:t>日</w:t>
      </w:r>
    </w:p>
    <w:p w14:paraId="52992654">
      <w:pPr>
        <w:spacing w:line="360" w:lineRule="auto"/>
        <w:jc w:val="center"/>
        <w:rPr>
          <w:bCs/>
          <w:color w:val="000000"/>
          <w:kern w:val="28"/>
          <w:sz w:val="36"/>
          <w:szCs w:val="36"/>
        </w:rPr>
      </w:pPr>
    </w:p>
    <w:p w14:paraId="0EAA0918">
      <w:pPr>
        <w:spacing w:line="360" w:lineRule="auto"/>
        <w:jc w:val="center"/>
        <w:rPr>
          <w:bCs/>
          <w:color w:val="000000"/>
          <w:kern w:val="28"/>
          <w:sz w:val="36"/>
          <w:szCs w:val="36"/>
        </w:rPr>
      </w:pPr>
    </w:p>
    <w:p w14:paraId="6386BA0B">
      <w:pPr>
        <w:spacing w:line="360" w:lineRule="auto"/>
        <w:jc w:val="center"/>
        <w:rPr>
          <w:bCs/>
          <w:color w:val="000000"/>
          <w:kern w:val="28"/>
          <w:sz w:val="36"/>
          <w:szCs w:val="36"/>
        </w:rPr>
      </w:pPr>
    </w:p>
    <w:p w14:paraId="3FB2BDAC">
      <w:pPr>
        <w:spacing w:line="360" w:lineRule="auto"/>
        <w:jc w:val="center"/>
        <w:rPr>
          <w:bCs/>
          <w:color w:val="000000"/>
          <w:kern w:val="28"/>
          <w:sz w:val="36"/>
          <w:szCs w:val="36"/>
        </w:rPr>
      </w:pPr>
    </w:p>
    <w:p w14:paraId="24F01234">
      <w:pPr>
        <w:spacing w:line="360" w:lineRule="auto"/>
        <w:jc w:val="center"/>
        <w:rPr>
          <w:bCs/>
          <w:color w:val="000000"/>
          <w:kern w:val="28"/>
          <w:sz w:val="36"/>
          <w:szCs w:val="36"/>
        </w:rPr>
      </w:pPr>
      <w:r>
        <w:rPr>
          <w:rFonts w:hint="eastAsia"/>
          <w:bCs/>
          <w:color w:val="000000"/>
          <w:kern w:val="28"/>
          <w:sz w:val="36"/>
          <w:szCs w:val="36"/>
        </w:rPr>
        <w:t>投标邀请函</w:t>
      </w:r>
    </w:p>
    <w:p w14:paraId="1D24240D">
      <w:pPr>
        <w:spacing w:line="420" w:lineRule="exact"/>
        <w:ind w:right="21" w:rightChars="10" w:firstLine="616" w:firstLineChars="257"/>
        <w:rPr>
          <w:rFonts w:hint="eastAsia" w:asciiTheme="majorEastAsia" w:hAnsiTheme="majorEastAsia" w:eastAsiaTheme="majorEastAsia" w:cstheme="majorEastAsia"/>
          <w:bCs/>
          <w:color w:val="000000"/>
          <w:kern w:val="28"/>
          <w:sz w:val="24"/>
        </w:rPr>
      </w:pPr>
      <w:r>
        <w:rPr>
          <w:rFonts w:hint="eastAsia" w:asciiTheme="majorEastAsia" w:hAnsiTheme="majorEastAsia" w:eastAsiaTheme="majorEastAsia" w:cstheme="majorEastAsia"/>
          <w:bCs/>
          <w:color w:val="000000"/>
          <w:kern w:val="28"/>
          <w:sz w:val="24"/>
        </w:rPr>
        <w:t>广东省粤东技师学院就</w:t>
      </w:r>
      <w:r>
        <w:rPr>
          <w:rFonts w:hint="eastAsia" w:asciiTheme="majorEastAsia" w:hAnsiTheme="majorEastAsia" w:eastAsiaTheme="majorEastAsia" w:cstheme="majorEastAsia"/>
          <w:bCs/>
          <w:color w:val="000000"/>
          <w:kern w:val="28"/>
          <w:sz w:val="24"/>
          <w:u w:val="single"/>
          <w:lang w:eastAsia="zh-CN"/>
        </w:rPr>
        <w:t>学院防雷设施安装项目</w:t>
      </w:r>
      <w:r>
        <w:rPr>
          <w:rFonts w:hint="eastAsia" w:asciiTheme="majorEastAsia" w:hAnsiTheme="majorEastAsia" w:eastAsiaTheme="majorEastAsia" w:cstheme="majorEastAsia"/>
          <w:bCs/>
          <w:color w:val="000000"/>
          <w:kern w:val="28"/>
          <w:sz w:val="24"/>
        </w:rPr>
        <w:t>（采购编号：</w:t>
      </w:r>
      <w:r>
        <w:rPr>
          <w:rFonts w:hint="eastAsia" w:asciiTheme="majorEastAsia" w:hAnsiTheme="majorEastAsia" w:eastAsiaTheme="majorEastAsia" w:cstheme="majorEastAsia"/>
          <w:bCs/>
          <w:color w:val="000000"/>
          <w:kern w:val="28"/>
          <w:sz w:val="24"/>
          <w:lang w:eastAsia="zh-CN"/>
        </w:rPr>
        <w:t>ZWB202</w:t>
      </w:r>
      <w:r>
        <w:rPr>
          <w:rFonts w:hint="eastAsia" w:asciiTheme="majorEastAsia" w:hAnsiTheme="majorEastAsia" w:eastAsiaTheme="majorEastAsia" w:cstheme="majorEastAsia"/>
          <w:bCs/>
          <w:color w:val="000000"/>
          <w:kern w:val="28"/>
          <w:sz w:val="24"/>
          <w:lang w:val="en-US" w:eastAsia="zh-CN"/>
        </w:rPr>
        <w:t>5</w:t>
      </w:r>
      <w:r>
        <w:rPr>
          <w:rFonts w:hint="eastAsia" w:asciiTheme="majorEastAsia" w:hAnsiTheme="majorEastAsia" w:eastAsiaTheme="majorEastAsia" w:cstheme="majorEastAsia"/>
          <w:bCs/>
          <w:color w:val="000000"/>
          <w:kern w:val="28"/>
          <w:sz w:val="24"/>
          <w:lang w:eastAsia="zh-CN"/>
        </w:rPr>
        <w:t>003</w:t>
      </w:r>
      <w:r>
        <w:rPr>
          <w:rFonts w:hint="eastAsia" w:asciiTheme="majorEastAsia" w:hAnsiTheme="majorEastAsia" w:eastAsiaTheme="majorEastAsia" w:cstheme="majorEastAsia"/>
          <w:bCs/>
          <w:color w:val="000000"/>
          <w:kern w:val="28"/>
          <w:sz w:val="24"/>
        </w:rPr>
        <w:t>）校内招标接受合格的投标人提交密封投标。有关事项如下：</w:t>
      </w:r>
    </w:p>
    <w:p w14:paraId="484A8F0F">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一、招标项目的名称、概况和预算</w:t>
      </w:r>
    </w:p>
    <w:p w14:paraId="17589915">
      <w:pPr>
        <w:spacing w:line="420" w:lineRule="exact"/>
        <w:ind w:firstLine="420"/>
        <w:rPr>
          <w:rFonts w:hint="eastAsia" w:asciiTheme="majorEastAsia" w:hAnsiTheme="majorEastAsia" w:eastAsiaTheme="majorEastAsia" w:cstheme="majorEastAsia"/>
          <w:bCs/>
          <w:color w:val="000000"/>
          <w:sz w:val="24"/>
          <w:lang w:eastAsia="zh-CN"/>
        </w:rPr>
      </w:pPr>
      <w:r>
        <w:rPr>
          <w:rFonts w:hint="eastAsia" w:asciiTheme="majorEastAsia" w:hAnsiTheme="majorEastAsia" w:eastAsiaTheme="majorEastAsia" w:cstheme="majorEastAsia"/>
          <w:bCs/>
          <w:color w:val="000000"/>
          <w:sz w:val="24"/>
        </w:rPr>
        <w:t>（一）项目名称：</w:t>
      </w:r>
      <w:r>
        <w:rPr>
          <w:rFonts w:hint="eastAsia" w:asciiTheme="majorEastAsia" w:hAnsiTheme="majorEastAsia" w:eastAsiaTheme="majorEastAsia" w:cstheme="majorEastAsia"/>
          <w:bCs/>
          <w:color w:val="000000"/>
          <w:kern w:val="28"/>
          <w:sz w:val="24"/>
          <w:u w:val="single"/>
          <w:lang w:eastAsia="zh-CN"/>
        </w:rPr>
        <w:t>广东省粤东技师学院防雷设施安装项目</w:t>
      </w:r>
    </w:p>
    <w:p w14:paraId="3A6EB466">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（二）项目概况和预算：</w:t>
      </w:r>
    </w:p>
    <w:p w14:paraId="6631B64D">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1.项目内容、需求及简要技术要求：详见</w:t>
      </w:r>
      <w:r>
        <w:rPr>
          <w:rFonts w:hint="eastAsia" w:asciiTheme="majorEastAsia" w:hAnsiTheme="majorEastAsia" w:eastAsiaTheme="majorEastAsia" w:cstheme="majorEastAsia"/>
          <w:bCs/>
          <w:color w:val="000000"/>
          <w:sz w:val="24"/>
          <w:lang w:val="en-US" w:eastAsia="zh-CN"/>
        </w:rPr>
        <w:t>“</w:t>
      </w:r>
      <w:r>
        <w:rPr>
          <w:rFonts w:hint="eastAsia" w:asciiTheme="majorEastAsia" w:hAnsiTheme="majorEastAsia" w:eastAsiaTheme="majorEastAsia" w:cstheme="majorEastAsia"/>
          <w:bCs/>
          <w:color w:val="000000"/>
          <w:sz w:val="24"/>
        </w:rPr>
        <w:t>采购项目说明</w:t>
      </w:r>
      <w:r>
        <w:rPr>
          <w:rFonts w:hint="eastAsia" w:asciiTheme="majorEastAsia" w:hAnsiTheme="majorEastAsia" w:eastAsiaTheme="majorEastAsia" w:cstheme="majorEastAsia"/>
          <w:bCs/>
          <w:color w:val="000000"/>
          <w:sz w:val="24"/>
          <w:lang w:val="en-US" w:eastAsia="zh-CN"/>
        </w:rPr>
        <w:t>”</w:t>
      </w:r>
      <w:r>
        <w:rPr>
          <w:rFonts w:hint="eastAsia" w:asciiTheme="majorEastAsia" w:hAnsiTheme="majorEastAsia" w:eastAsiaTheme="majorEastAsia" w:cstheme="majorEastAsia"/>
          <w:bCs/>
          <w:color w:val="000000"/>
          <w:sz w:val="24"/>
        </w:rPr>
        <w:t>。</w:t>
      </w:r>
    </w:p>
    <w:p w14:paraId="70655AD1">
      <w:pPr>
        <w:spacing w:line="420" w:lineRule="exact"/>
        <w:ind w:firstLine="420"/>
        <w:rPr>
          <w:rFonts w:hint="eastAsia" w:asciiTheme="majorEastAsia" w:hAnsiTheme="majorEastAsia" w:eastAsiaTheme="majorEastAsia" w:cstheme="majorEastAsia"/>
          <w:bCs/>
          <w:color w:val="C0504D" w:themeColor="accent2"/>
          <w:sz w:val="24"/>
        </w:rPr>
      </w:pPr>
      <w:r>
        <w:rPr>
          <w:rFonts w:hint="eastAsia" w:asciiTheme="majorEastAsia" w:hAnsiTheme="majorEastAsia" w:eastAsiaTheme="majorEastAsia" w:cstheme="majorEastAsia"/>
          <w:bCs/>
          <w:color w:val="000000"/>
          <w:sz w:val="24"/>
        </w:rPr>
        <w:t>2.采购预算：最高限额</w:t>
      </w:r>
      <w:r>
        <w:rPr>
          <w:rFonts w:hint="eastAsia" w:asciiTheme="majorEastAsia" w:hAnsiTheme="majorEastAsia" w:eastAsiaTheme="majorEastAsia" w:cstheme="majorEastAsia"/>
          <w:bCs/>
          <w:color w:val="000000"/>
          <w:sz w:val="24"/>
          <w:u w:val="single"/>
        </w:rPr>
        <w:t>壹拾柒万陆仟玖佰壹拾元整</w:t>
      </w:r>
      <w:r>
        <w:rPr>
          <w:rFonts w:hint="eastAsia" w:asciiTheme="majorEastAsia" w:hAnsiTheme="majorEastAsia" w:eastAsiaTheme="majorEastAsia" w:cstheme="majorEastAsia"/>
          <w:bCs/>
          <w:color w:val="000000"/>
          <w:sz w:val="24"/>
        </w:rPr>
        <w:t>（￥</w:t>
      </w:r>
      <w:r>
        <w:rPr>
          <w:rFonts w:hint="eastAsia" w:asciiTheme="majorEastAsia" w:hAnsiTheme="majorEastAsia" w:eastAsiaTheme="majorEastAsia" w:cstheme="majorEastAsia"/>
          <w:bCs/>
          <w:color w:val="000000"/>
          <w:sz w:val="24"/>
          <w:lang w:val="en-US" w:eastAsia="zh-CN"/>
        </w:rPr>
        <w:t>176910</w:t>
      </w:r>
      <w:r>
        <w:rPr>
          <w:rFonts w:hint="eastAsia" w:asciiTheme="majorEastAsia" w:hAnsiTheme="majorEastAsia" w:eastAsiaTheme="majorEastAsia" w:cstheme="majorEastAsia"/>
          <w:bCs/>
          <w:color w:val="000000"/>
          <w:sz w:val="24"/>
        </w:rPr>
        <w:t>元），超出最高限额报价为无效报价。</w:t>
      </w:r>
    </w:p>
    <w:p w14:paraId="4ECDD0E7">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二、合格投标人条件</w:t>
      </w:r>
    </w:p>
    <w:p w14:paraId="14F7F84D">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1．投标人应具备《政府采购法》第二十二条规定的条件(提供企业法人或者其他组织营业执照（或事业法人登记证或身份证等相关证明）副本复印件和及法人代表复印件并加盖公章)；</w:t>
      </w:r>
    </w:p>
    <w:p w14:paraId="26284D81">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2.未列入失信被执行人、重大税收违法失信主体、政府采购严重违法失信行为记录名单的供应商（提供在“信用中国”网站（www.creditchina.gov.cn）、中国政府采购网（www.ccgp.gov.cn）的查询结果截图为准；处罚期限届满的除外。如“信用中国”网站查询结果显示“没有找到您搜索的企业”或“没有找到您搜索数据”，视为没有上述三类不良信用记录（提供截图并盖公章</w:t>
      </w:r>
      <w:r>
        <w:rPr>
          <w:rFonts w:hint="eastAsia" w:asciiTheme="majorEastAsia" w:hAnsiTheme="majorEastAsia" w:eastAsiaTheme="majorEastAsia" w:cstheme="majorEastAsia"/>
          <w:bCs/>
          <w:color w:val="000000"/>
          <w:sz w:val="24"/>
          <w:lang w:eastAsia="zh-CN"/>
        </w:rPr>
        <w:t>，格式详见附件</w:t>
      </w:r>
      <w:r>
        <w:rPr>
          <w:rFonts w:hint="eastAsia" w:asciiTheme="majorEastAsia" w:hAnsiTheme="majorEastAsia" w:eastAsiaTheme="majorEastAsia" w:cstheme="majorEastAsia"/>
          <w:bCs/>
          <w:color w:val="000000"/>
          <w:sz w:val="24"/>
          <w:lang w:val="en-US" w:eastAsia="zh-CN"/>
        </w:rPr>
        <w:t>1</w:t>
      </w:r>
      <w:r>
        <w:rPr>
          <w:rFonts w:hint="eastAsia" w:asciiTheme="majorEastAsia" w:hAnsiTheme="majorEastAsia" w:eastAsiaTheme="majorEastAsia" w:cstheme="majorEastAsia"/>
          <w:bCs/>
          <w:color w:val="000000"/>
          <w:sz w:val="24"/>
        </w:rPr>
        <w:t>）。</w:t>
      </w:r>
    </w:p>
    <w:p w14:paraId="07A0B065">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3.单位负责人为同一人或者存在直接控股、管理关系的不同供应商，不得参加同一招标项目的采购活动。如同时参加，则评审时均作无效投标处理（提供承诺函并盖公章</w:t>
      </w:r>
      <w:r>
        <w:rPr>
          <w:rFonts w:hint="eastAsia" w:asciiTheme="majorEastAsia" w:hAnsiTheme="majorEastAsia" w:eastAsiaTheme="majorEastAsia" w:cstheme="majorEastAsia"/>
          <w:bCs/>
          <w:color w:val="000000"/>
          <w:sz w:val="24"/>
          <w:lang w:eastAsia="zh-CN"/>
        </w:rPr>
        <w:t>，格式详见附件</w:t>
      </w:r>
      <w:r>
        <w:rPr>
          <w:rFonts w:hint="eastAsia" w:asciiTheme="majorEastAsia" w:hAnsiTheme="majorEastAsia" w:eastAsiaTheme="majorEastAsia" w:cstheme="majorEastAsia"/>
          <w:bCs/>
          <w:color w:val="000000"/>
          <w:sz w:val="24"/>
          <w:lang w:val="en-US" w:eastAsia="zh-CN"/>
        </w:rPr>
        <w:t>2</w:t>
      </w:r>
      <w:r>
        <w:rPr>
          <w:rFonts w:hint="eastAsia" w:asciiTheme="majorEastAsia" w:hAnsiTheme="majorEastAsia" w:eastAsiaTheme="majorEastAsia" w:cstheme="majorEastAsia"/>
          <w:bCs/>
          <w:color w:val="000000"/>
          <w:sz w:val="24"/>
        </w:rPr>
        <w:t>）。</w:t>
      </w:r>
    </w:p>
    <w:p w14:paraId="5D8611D2">
      <w:pPr>
        <w:spacing w:line="420" w:lineRule="exact"/>
        <w:ind w:firstLine="420"/>
        <w:rPr>
          <w:rFonts w:hint="eastAsia" w:asciiTheme="majorEastAsia" w:hAnsiTheme="majorEastAsia" w:eastAsiaTheme="majorEastAsia" w:cstheme="majorEastAsia"/>
          <w:bCs/>
          <w:color w:val="000000"/>
          <w:sz w:val="24"/>
          <w:lang w:val="en-US" w:eastAsia="zh-CN"/>
        </w:rPr>
      </w:pPr>
      <w:r>
        <w:rPr>
          <w:rFonts w:hint="eastAsia" w:asciiTheme="majorEastAsia" w:hAnsiTheme="majorEastAsia" w:eastAsiaTheme="majorEastAsia" w:cstheme="majorEastAsia"/>
          <w:bCs/>
          <w:color w:val="000000"/>
          <w:sz w:val="24"/>
          <w:lang w:val="en-US" w:eastAsia="zh-CN"/>
        </w:rPr>
        <w:t>4.供应商应具备特种工程（特种防雷）专业企业资质，并提供有效期内的资质证明文件。</w:t>
      </w:r>
    </w:p>
    <w:p w14:paraId="71E304E7">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lang w:val="en-US" w:eastAsia="zh-CN"/>
        </w:rPr>
        <w:t>5</w:t>
      </w:r>
      <w:r>
        <w:rPr>
          <w:rFonts w:hint="eastAsia" w:asciiTheme="majorEastAsia" w:hAnsiTheme="majorEastAsia" w:eastAsiaTheme="majorEastAsia" w:cstheme="majorEastAsia"/>
          <w:bCs/>
          <w:color w:val="000000"/>
          <w:sz w:val="24"/>
        </w:rPr>
        <w:t>.本项目不接受联合体投标。</w:t>
      </w:r>
    </w:p>
    <w:p w14:paraId="06435AB4">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三、</w:t>
      </w:r>
      <w:r>
        <w:rPr>
          <w:rFonts w:hint="eastAsia" w:asciiTheme="majorEastAsia" w:hAnsiTheme="majorEastAsia" w:eastAsiaTheme="majorEastAsia" w:cstheme="majorEastAsia"/>
          <w:bCs/>
          <w:color w:val="000000"/>
          <w:sz w:val="24"/>
          <w:lang w:val="en-US" w:eastAsia="zh-CN"/>
        </w:rPr>
        <w:t>获取招标文件时间及方式</w:t>
      </w:r>
    </w:p>
    <w:p w14:paraId="7437D679">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1.</w:t>
      </w:r>
      <w:r>
        <w:rPr>
          <w:rFonts w:hint="eastAsia" w:asciiTheme="majorEastAsia" w:hAnsiTheme="majorEastAsia" w:eastAsiaTheme="majorEastAsia" w:cstheme="majorEastAsia"/>
          <w:bCs/>
          <w:color w:val="000000"/>
          <w:sz w:val="24"/>
          <w:lang w:val="en-US" w:eastAsia="zh-CN"/>
        </w:rPr>
        <w:t>获取</w:t>
      </w:r>
      <w:r>
        <w:rPr>
          <w:rFonts w:hint="eastAsia" w:asciiTheme="majorEastAsia" w:hAnsiTheme="majorEastAsia" w:eastAsiaTheme="majorEastAsia" w:cstheme="majorEastAsia"/>
          <w:bCs/>
          <w:color w:val="000000"/>
          <w:sz w:val="24"/>
        </w:rPr>
        <w:t>时间：202</w:t>
      </w:r>
      <w:r>
        <w:rPr>
          <w:rFonts w:hint="eastAsia" w:asciiTheme="majorEastAsia" w:hAnsiTheme="majorEastAsia" w:eastAsiaTheme="majorEastAsia" w:cstheme="majorEastAsia"/>
          <w:bCs/>
          <w:color w:val="000000"/>
          <w:sz w:val="24"/>
          <w:lang w:val="en-US" w:eastAsia="zh-CN"/>
        </w:rPr>
        <w:t>5</w:t>
      </w:r>
      <w:r>
        <w:rPr>
          <w:rFonts w:hint="eastAsia" w:asciiTheme="majorEastAsia" w:hAnsiTheme="majorEastAsia" w:eastAsiaTheme="majorEastAsia" w:cstheme="majorEastAsia"/>
          <w:bCs/>
          <w:color w:val="000000"/>
          <w:sz w:val="24"/>
        </w:rPr>
        <w:t>年</w:t>
      </w:r>
      <w:r>
        <w:rPr>
          <w:rFonts w:hint="eastAsia" w:asciiTheme="majorEastAsia" w:hAnsiTheme="majorEastAsia" w:eastAsiaTheme="majorEastAsia" w:cstheme="majorEastAsia"/>
          <w:bCs/>
          <w:color w:val="000000"/>
          <w:sz w:val="24"/>
          <w:lang w:val="en-US" w:eastAsia="zh-CN"/>
        </w:rPr>
        <w:t>4</w:t>
      </w:r>
      <w:r>
        <w:rPr>
          <w:rFonts w:hint="eastAsia" w:asciiTheme="majorEastAsia" w:hAnsiTheme="majorEastAsia" w:eastAsiaTheme="majorEastAsia" w:cstheme="majorEastAsia"/>
          <w:bCs/>
          <w:color w:val="000000"/>
          <w:sz w:val="24"/>
        </w:rPr>
        <w:t>月</w:t>
      </w:r>
      <w:r>
        <w:rPr>
          <w:rFonts w:hint="eastAsia" w:asciiTheme="majorEastAsia" w:hAnsiTheme="majorEastAsia" w:eastAsiaTheme="majorEastAsia" w:cstheme="majorEastAsia"/>
          <w:bCs/>
          <w:color w:val="000000"/>
          <w:sz w:val="24"/>
          <w:u w:val="single"/>
          <w:lang w:val="en-US" w:eastAsia="zh-CN"/>
        </w:rPr>
        <w:t>9</w:t>
      </w:r>
      <w:r>
        <w:rPr>
          <w:rFonts w:hint="eastAsia" w:asciiTheme="majorEastAsia" w:hAnsiTheme="majorEastAsia" w:eastAsiaTheme="majorEastAsia" w:cstheme="majorEastAsia"/>
          <w:bCs/>
          <w:color w:val="000000"/>
          <w:sz w:val="24"/>
        </w:rPr>
        <w:t>日</w:t>
      </w:r>
      <w:r>
        <w:rPr>
          <w:rFonts w:hint="eastAsia" w:asciiTheme="majorEastAsia" w:hAnsiTheme="majorEastAsia" w:eastAsiaTheme="majorEastAsia" w:cstheme="majorEastAsia"/>
          <w:bCs/>
          <w:color w:val="000000"/>
          <w:sz w:val="24"/>
          <w:lang w:eastAsia="zh-CN"/>
        </w:rPr>
        <w:t>至</w:t>
      </w:r>
      <w:r>
        <w:rPr>
          <w:rFonts w:hint="eastAsia" w:asciiTheme="majorEastAsia" w:hAnsiTheme="majorEastAsia" w:eastAsiaTheme="majorEastAsia" w:cstheme="majorEastAsia"/>
          <w:bCs/>
          <w:color w:val="000000"/>
          <w:sz w:val="24"/>
          <w:u w:val="none"/>
          <w:lang w:val="en-US" w:eastAsia="zh-CN"/>
        </w:rPr>
        <w:t>4月</w:t>
      </w:r>
      <w:r>
        <w:rPr>
          <w:rFonts w:hint="eastAsia" w:asciiTheme="majorEastAsia" w:hAnsiTheme="majorEastAsia" w:eastAsiaTheme="majorEastAsia" w:cstheme="majorEastAsia"/>
          <w:bCs/>
          <w:color w:val="000000"/>
          <w:sz w:val="24"/>
          <w:u w:val="single"/>
          <w:lang w:val="en-US" w:eastAsia="zh-CN"/>
        </w:rPr>
        <w:t>14</w:t>
      </w:r>
      <w:r>
        <w:rPr>
          <w:rFonts w:hint="eastAsia" w:asciiTheme="majorEastAsia" w:hAnsiTheme="majorEastAsia" w:eastAsiaTheme="majorEastAsia" w:cstheme="majorEastAsia"/>
          <w:bCs/>
          <w:color w:val="000000"/>
          <w:sz w:val="24"/>
        </w:rPr>
        <w:t>日。</w:t>
      </w:r>
    </w:p>
    <w:p w14:paraId="01828863">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2.获取方式：广东省粤东技师学院官网“通知公告栏”（https://www.gdydgj.com/）在线免费获取招标文件。</w:t>
      </w:r>
    </w:p>
    <w:p w14:paraId="03F851D8">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四、投标截止时间、开标时间及地点</w:t>
      </w:r>
    </w:p>
    <w:p w14:paraId="658F5094">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lang w:val="en-US" w:eastAsia="zh-CN"/>
        </w:rPr>
        <w:t>1. 投标截止时间（投标人需现场提交报价文件）：2025年4月</w:t>
      </w:r>
      <w:r>
        <w:rPr>
          <w:rFonts w:hint="eastAsia" w:asciiTheme="majorEastAsia" w:hAnsiTheme="majorEastAsia" w:eastAsiaTheme="majorEastAsia" w:cstheme="majorEastAsia"/>
          <w:bCs/>
          <w:color w:val="000000"/>
          <w:sz w:val="24"/>
          <w:u w:val="single"/>
          <w:lang w:val="en-US" w:eastAsia="zh-CN"/>
        </w:rPr>
        <w:t>15</w:t>
      </w:r>
      <w:r>
        <w:rPr>
          <w:rFonts w:hint="eastAsia" w:asciiTheme="majorEastAsia" w:hAnsiTheme="majorEastAsia" w:eastAsiaTheme="majorEastAsia" w:cstheme="majorEastAsia"/>
          <w:bCs/>
          <w:color w:val="000000"/>
          <w:sz w:val="24"/>
          <w:lang w:val="en-US" w:eastAsia="zh-CN"/>
        </w:rPr>
        <w:t>日9时30分。</w:t>
      </w:r>
    </w:p>
    <w:p w14:paraId="3FDEB3E5">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lang w:val="en-US" w:eastAsia="zh-CN"/>
        </w:rPr>
        <w:t>2．报价文件送达地点：汕头市濠江区北山湾路32号广东省粤东技师学院行政楼314室物资招标采购中心（密封件加盖公章）。</w:t>
      </w:r>
    </w:p>
    <w:p w14:paraId="0AD37543">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lang w:val="en-US" w:eastAsia="zh-CN"/>
        </w:rPr>
        <w:t>3．开标评标时间（报价人可参加项目开标会）：2025年4月</w:t>
      </w:r>
      <w:r>
        <w:rPr>
          <w:rFonts w:hint="eastAsia" w:asciiTheme="majorEastAsia" w:hAnsiTheme="majorEastAsia" w:eastAsiaTheme="majorEastAsia" w:cstheme="majorEastAsia"/>
          <w:bCs/>
          <w:color w:val="000000"/>
          <w:sz w:val="24"/>
          <w:u w:val="single"/>
          <w:lang w:val="en-US" w:eastAsia="zh-CN"/>
        </w:rPr>
        <w:t xml:space="preserve">15 </w:t>
      </w:r>
      <w:r>
        <w:rPr>
          <w:rFonts w:hint="eastAsia" w:asciiTheme="majorEastAsia" w:hAnsiTheme="majorEastAsia" w:eastAsiaTheme="majorEastAsia" w:cstheme="majorEastAsia"/>
          <w:bCs/>
          <w:color w:val="000000"/>
          <w:sz w:val="24"/>
          <w:lang w:val="en-US" w:eastAsia="zh-CN"/>
        </w:rPr>
        <w:t>日9时30分。</w:t>
      </w:r>
    </w:p>
    <w:p w14:paraId="09B2CCF1">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lang w:val="en-US" w:eastAsia="zh-CN"/>
        </w:rPr>
        <w:t>4．开标地点：汕头市濠江区北山湾路32号广东省粤东技师学院行政楼三楼评标室。</w:t>
      </w:r>
    </w:p>
    <w:p w14:paraId="42D9C068">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五、采购人联系方式</w:t>
      </w:r>
    </w:p>
    <w:p w14:paraId="12EE623F">
      <w:pPr>
        <w:spacing w:line="420" w:lineRule="exact"/>
        <w:ind w:firstLine="420"/>
        <w:rPr>
          <w:rFonts w:hint="eastAsia" w:asciiTheme="majorEastAsia" w:hAnsiTheme="majorEastAsia" w:eastAsiaTheme="majorEastAsia" w:cstheme="majorEastAsia"/>
          <w:bCs/>
          <w:color w:val="000000"/>
          <w:sz w:val="24"/>
          <w:lang w:eastAsia="zh-CN"/>
        </w:rPr>
      </w:pPr>
      <w:r>
        <w:rPr>
          <w:rFonts w:hint="eastAsia" w:asciiTheme="majorEastAsia" w:hAnsiTheme="majorEastAsia" w:eastAsiaTheme="majorEastAsia" w:cstheme="majorEastAsia"/>
          <w:bCs/>
          <w:color w:val="000000"/>
          <w:sz w:val="24"/>
        </w:rPr>
        <w:t>联系部门：广东省粤东技师学院</w:t>
      </w:r>
      <w:r>
        <w:rPr>
          <w:rFonts w:hint="eastAsia" w:asciiTheme="majorEastAsia" w:hAnsiTheme="majorEastAsia" w:eastAsiaTheme="majorEastAsia" w:cstheme="majorEastAsia"/>
          <w:bCs/>
          <w:color w:val="000000"/>
          <w:sz w:val="24"/>
          <w:lang w:eastAsia="zh-CN"/>
        </w:rPr>
        <w:t>物资招标采购中心</w:t>
      </w:r>
    </w:p>
    <w:p w14:paraId="30E12E50">
      <w:pPr>
        <w:spacing w:line="420" w:lineRule="exact"/>
        <w:ind w:firstLine="420"/>
        <w:rPr>
          <w:rFonts w:hint="eastAsia" w:asciiTheme="majorEastAsia" w:hAnsiTheme="majorEastAsia" w:eastAsiaTheme="majorEastAsia" w:cstheme="majorEastAsia"/>
          <w:bCs/>
          <w:color w:val="000000"/>
          <w:sz w:val="24"/>
          <w:lang w:eastAsia="zh-CN"/>
        </w:rPr>
      </w:pPr>
      <w:r>
        <w:rPr>
          <w:rFonts w:hint="eastAsia" w:asciiTheme="majorEastAsia" w:hAnsiTheme="majorEastAsia" w:eastAsiaTheme="majorEastAsia" w:cstheme="majorEastAsia"/>
          <w:bCs/>
          <w:color w:val="000000"/>
          <w:sz w:val="24"/>
        </w:rPr>
        <w:t>联系地址：汕头市濠江区北山湾路32号广东省粤东技师学院行政楼314室</w:t>
      </w:r>
      <w:r>
        <w:rPr>
          <w:rFonts w:hint="eastAsia" w:asciiTheme="majorEastAsia" w:hAnsiTheme="majorEastAsia" w:eastAsiaTheme="majorEastAsia" w:cstheme="majorEastAsia"/>
          <w:bCs/>
          <w:color w:val="000000"/>
          <w:sz w:val="24"/>
          <w:lang w:eastAsia="zh-CN"/>
        </w:rPr>
        <w:t>物资招标采购中心</w:t>
      </w:r>
    </w:p>
    <w:p w14:paraId="79D454CC">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联系人：夏老师</w:t>
      </w:r>
    </w:p>
    <w:p w14:paraId="1091A909">
      <w:pPr>
        <w:spacing w:line="42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联系方式：0754-89690115、88307771</w:t>
      </w:r>
    </w:p>
    <w:p w14:paraId="24BEA5C5">
      <w:pPr>
        <w:spacing w:line="420" w:lineRule="exact"/>
        <w:ind w:firstLine="420"/>
        <w:rPr>
          <w:rFonts w:hint="eastAsia" w:asciiTheme="majorEastAsia" w:hAnsiTheme="majorEastAsia" w:eastAsiaTheme="majorEastAsia" w:cstheme="majorEastAsia"/>
          <w:bCs/>
          <w:color w:val="000000"/>
          <w:sz w:val="24"/>
        </w:rPr>
      </w:pPr>
    </w:p>
    <w:p w14:paraId="2FD9DDDC">
      <w:pPr>
        <w:tabs>
          <w:tab w:val="left" w:pos="7740"/>
        </w:tabs>
        <w:spacing w:line="420" w:lineRule="exact"/>
        <w:jc w:val="right"/>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 xml:space="preserve">                                            广东省粤东技师学院</w:t>
      </w:r>
    </w:p>
    <w:p w14:paraId="6EDD6D36">
      <w:pPr>
        <w:tabs>
          <w:tab w:val="left" w:pos="7740"/>
        </w:tabs>
        <w:spacing w:line="420" w:lineRule="exact"/>
        <w:jc w:val="right"/>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202</w:t>
      </w:r>
      <w:r>
        <w:rPr>
          <w:rFonts w:hint="eastAsia" w:asciiTheme="majorEastAsia" w:hAnsiTheme="majorEastAsia" w:eastAsiaTheme="majorEastAsia" w:cstheme="majorEastAsia"/>
          <w:bCs/>
          <w:color w:val="000000"/>
          <w:sz w:val="24"/>
          <w:lang w:val="en-US" w:eastAsia="zh-CN"/>
        </w:rPr>
        <w:t>5</w:t>
      </w:r>
      <w:r>
        <w:rPr>
          <w:rFonts w:hint="eastAsia" w:asciiTheme="majorEastAsia" w:hAnsiTheme="majorEastAsia" w:eastAsiaTheme="majorEastAsia" w:cstheme="majorEastAsia"/>
          <w:bCs/>
          <w:color w:val="000000"/>
          <w:sz w:val="24"/>
        </w:rPr>
        <w:t>年</w:t>
      </w:r>
      <w:r>
        <w:rPr>
          <w:rFonts w:hint="eastAsia" w:asciiTheme="majorEastAsia" w:hAnsiTheme="majorEastAsia" w:eastAsiaTheme="majorEastAsia" w:cstheme="majorEastAsia"/>
          <w:bCs/>
          <w:color w:val="000000"/>
          <w:sz w:val="24"/>
          <w:lang w:val="en-US" w:eastAsia="zh-CN"/>
        </w:rPr>
        <w:t>4</w:t>
      </w:r>
      <w:r>
        <w:rPr>
          <w:rFonts w:hint="eastAsia" w:asciiTheme="majorEastAsia" w:hAnsiTheme="majorEastAsia" w:eastAsiaTheme="majorEastAsia" w:cstheme="majorEastAsia"/>
          <w:bCs/>
          <w:color w:val="000000"/>
          <w:sz w:val="24"/>
        </w:rPr>
        <w:t>月</w:t>
      </w:r>
      <w:r>
        <w:rPr>
          <w:rFonts w:hint="eastAsia" w:asciiTheme="majorEastAsia" w:hAnsiTheme="majorEastAsia" w:eastAsiaTheme="majorEastAsia" w:cstheme="majorEastAsia"/>
          <w:bCs/>
          <w:color w:val="000000"/>
          <w:sz w:val="24"/>
          <w:lang w:val="en-US" w:eastAsia="zh-CN"/>
        </w:rPr>
        <w:t xml:space="preserve"> 9 </w:t>
      </w:r>
      <w:r>
        <w:rPr>
          <w:rFonts w:hint="eastAsia" w:asciiTheme="majorEastAsia" w:hAnsiTheme="majorEastAsia" w:eastAsiaTheme="majorEastAsia" w:cstheme="majorEastAsia"/>
          <w:bCs/>
          <w:color w:val="000000"/>
          <w:sz w:val="24"/>
        </w:rPr>
        <w:t>日</w:t>
      </w:r>
    </w:p>
    <w:p w14:paraId="6F358424">
      <w:pPr>
        <w:spacing w:line="360" w:lineRule="auto"/>
        <w:jc w:val="center"/>
        <w:rPr>
          <w:bCs/>
          <w:color w:val="000000"/>
          <w:kern w:val="28"/>
          <w:sz w:val="36"/>
          <w:szCs w:val="36"/>
        </w:rPr>
      </w:pPr>
    </w:p>
    <w:p w14:paraId="5120D62B">
      <w:pPr>
        <w:spacing w:line="360" w:lineRule="auto"/>
        <w:jc w:val="center"/>
        <w:rPr>
          <w:bCs/>
          <w:color w:val="000000"/>
          <w:kern w:val="28"/>
          <w:sz w:val="36"/>
          <w:szCs w:val="36"/>
        </w:rPr>
      </w:pPr>
    </w:p>
    <w:p w14:paraId="7D6E9A57">
      <w:pPr>
        <w:spacing w:line="360" w:lineRule="auto"/>
        <w:jc w:val="center"/>
        <w:rPr>
          <w:rFonts w:hint="eastAsia"/>
          <w:bCs/>
          <w:color w:val="000000"/>
          <w:kern w:val="28"/>
          <w:sz w:val="36"/>
          <w:szCs w:val="36"/>
        </w:rPr>
      </w:pPr>
    </w:p>
    <w:p w14:paraId="164ADD85">
      <w:pPr>
        <w:spacing w:line="360" w:lineRule="auto"/>
        <w:jc w:val="center"/>
        <w:rPr>
          <w:rFonts w:hint="eastAsia"/>
          <w:bCs/>
          <w:color w:val="000000"/>
          <w:kern w:val="28"/>
          <w:sz w:val="36"/>
          <w:szCs w:val="36"/>
        </w:rPr>
      </w:pPr>
    </w:p>
    <w:p w14:paraId="7EAF9EE2">
      <w:pPr>
        <w:spacing w:line="360" w:lineRule="auto"/>
        <w:jc w:val="center"/>
        <w:rPr>
          <w:rFonts w:hint="eastAsia"/>
          <w:bCs/>
          <w:color w:val="000000"/>
          <w:kern w:val="28"/>
          <w:sz w:val="36"/>
          <w:szCs w:val="36"/>
        </w:rPr>
      </w:pPr>
    </w:p>
    <w:p w14:paraId="6BDD9C7F">
      <w:pPr>
        <w:spacing w:line="360" w:lineRule="auto"/>
        <w:jc w:val="center"/>
        <w:rPr>
          <w:rFonts w:hint="eastAsia"/>
          <w:bCs/>
          <w:color w:val="000000"/>
          <w:kern w:val="28"/>
          <w:sz w:val="36"/>
          <w:szCs w:val="36"/>
        </w:rPr>
      </w:pPr>
    </w:p>
    <w:p w14:paraId="2C6626C9">
      <w:pPr>
        <w:spacing w:line="360" w:lineRule="auto"/>
        <w:jc w:val="center"/>
        <w:rPr>
          <w:rFonts w:hint="eastAsia"/>
          <w:bCs/>
          <w:color w:val="000000"/>
          <w:kern w:val="28"/>
          <w:sz w:val="36"/>
          <w:szCs w:val="36"/>
        </w:rPr>
      </w:pPr>
    </w:p>
    <w:p w14:paraId="71842999">
      <w:pPr>
        <w:spacing w:line="360" w:lineRule="auto"/>
        <w:jc w:val="center"/>
        <w:rPr>
          <w:rFonts w:hint="eastAsia"/>
          <w:bCs/>
          <w:color w:val="000000"/>
          <w:kern w:val="28"/>
          <w:sz w:val="36"/>
          <w:szCs w:val="36"/>
        </w:rPr>
      </w:pPr>
    </w:p>
    <w:p w14:paraId="69643E38">
      <w:pPr>
        <w:spacing w:line="360" w:lineRule="auto"/>
        <w:jc w:val="center"/>
        <w:rPr>
          <w:rFonts w:hint="eastAsia"/>
          <w:bCs/>
          <w:color w:val="000000"/>
          <w:kern w:val="28"/>
          <w:sz w:val="36"/>
          <w:szCs w:val="36"/>
        </w:rPr>
      </w:pPr>
    </w:p>
    <w:p w14:paraId="1A6D2ED3">
      <w:pPr>
        <w:spacing w:line="360" w:lineRule="auto"/>
        <w:jc w:val="center"/>
        <w:rPr>
          <w:rFonts w:hint="eastAsia"/>
          <w:bCs/>
          <w:color w:val="000000"/>
          <w:kern w:val="28"/>
          <w:sz w:val="36"/>
          <w:szCs w:val="36"/>
        </w:rPr>
      </w:pPr>
    </w:p>
    <w:p w14:paraId="08B795AF">
      <w:pPr>
        <w:spacing w:line="360" w:lineRule="auto"/>
        <w:jc w:val="center"/>
        <w:rPr>
          <w:rFonts w:hint="eastAsia"/>
          <w:bCs/>
          <w:color w:val="000000"/>
          <w:kern w:val="28"/>
          <w:sz w:val="36"/>
          <w:szCs w:val="36"/>
        </w:rPr>
      </w:pPr>
    </w:p>
    <w:p w14:paraId="43A62A36">
      <w:pPr>
        <w:spacing w:line="360" w:lineRule="auto"/>
        <w:jc w:val="center"/>
        <w:rPr>
          <w:rFonts w:hint="eastAsia"/>
          <w:bCs/>
          <w:color w:val="000000"/>
          <w:kern w:val="28"/>
          <w:sz w:val="36"/>
          <w:szCs w:val="36"/>
        </w:rPr>
      </w:pPr>
    </w:p>
    <w:p w14:paraId="24424ED4">
      <w:pPr>
        <w:spacing w:line="360" w:lineRule="auto"/>
        <w:jc w:val="center"/>
        <w:rPr>
          <w:rFonts w:hint="eastAsia"/>
          <w:bCs/>
          <w:color w:val="000000"/>
          <w:kern w:val="28"/>
          <w:sz w:val="36"/>
          <w:szCs w:val="36"/>
        </w:rPr>
      </w:pPr>
    </w:p>
    <w:p w14:paraId="1AB5231B">
      <w:pPr>
        <w:spacing w:line="360" w:lineRule="auto"/>
        <w:jc w:val="center"/>
        <w:rPr>
          <w:rFonts w:hint="eastAsia"/>
          <w:bCs/>
          <w:color w:val="000000"/>
          <w:kern w:val="28"/>
          <w:sz w:val="36"/>
          <w:szCs w:val="36"/>
        </w:rPr>
      </w:pPr>
    </w:p>
    <w:p w14:paraId="3ECA1786">
      <w:pPr>
        <w:spacing w:line="360" w:lineRule="auto"/>
        <w:jc w:val="center"/>
        <w:rPr>
          <w:rFonts w:hint="eastAsia"/>
          <w:bCs/>
          <w:color w:val="000000"/>
          <w:kern w:val="28"/>
          <w:sz w:val="36"/>
          <w:szCs w:val="36"/>
        </w:rPr>
      </w:pPr>
    </w:p>
    <w:p w14:paraId="17EFD7E0">
      <w:pPr>
        <w:spacing w:line="360" w:lineRule="auto"/>
        <w:jc w:val="center"/>
        <w:rPr>
          <w:rFonts w:hint="eastAsia"/>
          <w:bCs/>
          <w:color w:val="000000"/>
          <w:kern w:val="28"/>
          <w:sz w:val="36"/>
          <w:szCs w:val="36"/>
        </w:rPr>
      </w:pPr>
    </w:p>
    <w:p w14:paraId="578CF3B6">
      <w:pPr>
        <w:spacing w:line="360" w:lineRule="auto"/>
        <w:jc w:val="center"/>
        <w:rPr>
          <w:rFonts w:hint="eastAsia"/>
          <w:bCs/>
          <w:color w:val="000000"/>
          <w:kern w:val="28"/>
          <w:sz w:val="36"/>
          <w:szCs w:val="36"/>
        </w:rPr>
      </w:pPr>
    </w:p>
    <w:p w14:paraId="27F3294D">
      <w:pPr>
        <w:spacing w:line="360" w:lineRule="auto"/>
        <w:jc w:val="center"/>
        <w:rPr>
          <w:rFonts w:hint="eastAsia"/>
          <w:bCs/>
          <w:color w:val="000000"/>
          <w:kern w:val="28"/>
          <w:sz w:val="36"/>
          <w:szCs w:val="36"/>
        </w:rPr>
      </w:pPr>
    </w:p>
    <w:p w14:paraId="215A1399">
      <w:pPr>
        <w:spacing w:line="360" w:lineRule="auto"/>
        <w:jc w:val="center"/>
        <w:rPr>
          <w:rFonts w:hint="eastAsia"/>
          <w:bCs/>
          <w:color w:val="000000"/>
          <w:kern w:val="28"/>
          <w:sz w:val="36"/>
          <w:szCs w:val="36"/>
        </w:rPr>
      </w:pPr>
    </w:p>
    <w:p w14:paraId="025E1EB1">
      <w:pPr>
        <w:spacing w:line="360" w:lineRule="auto"/>
        <w:jc w:val="center"/>
        <w:rPr>
          <w:rFonts w:hint="eastAsia"/>
          <w:bCs/>
          <w:color w:val="000000"/>
          <w:kern w:val="28"/>
          <w:sz w:val="36"/>
          <w:szCs w:val="36"/>
        </w:rPr>
      </w:pPr>
    </w:p>
    <w:p w14:paraId="0710D92E">
      <w:pPr>
        <w:spacing w:line="360" w:lineRule="auto"/>
        <w:jc w:val="center"/>
        <w:rPr>
          <w:rFonts w:hint="eastAsia" w:asciiTheme="majorEastAsia" w:hAnsiTheme="majorEastAsia" w:eastAsiaTheme="majorEastAsia" w:cstheme="majorEastAsia"/>
          <w:bCs/>
          <w:color w:val="000000"/>
          <w:kern w:val="28"/>
          <w:sz w:val="24"/>
          <w:szCs w:val="24"/>
        </w:rPr>
      </w:pPr>
      <w:r>
        <w:rPr>
          <w:rFonts w:hint="eastAsia" w:asciiTheme="majorEastAsia" w:hAnsiTheme="majorEastAsia" w:eastAsiaTheme="majorEastAsia" w:cstheme="majorEastAsia"/>
          <w:bCs/>
          <w:color w:val="000000"/>
          <w:kern w:val="28"/>
          <w:sz w:val="24"/>
          <w:szCs w:val="24"/>
        </w:rPr>
        <w:t>采购项目说明</w:t>
      </w:r>
    </w:p>
    <w:p w14:paraId="0D43B08C">
      <w:pPr>
        <w:spacing w:line="360" w:lineRule="auto"/>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一、项目概况</w:t>
      </w:r>
    </w:p>
    <w:p w14:paraId="631F23FD">
      <w:pPr>
        <w:snapToGrid w:val="0"/>
        <w:spacing w:line="420" w:lineRule="exact"/>
        <w:ind w:firstLine="420"/>
        <w:rPr>
          <w:rFonts w:hint="eastAsia" w:asciiTheme="majorEastAsia" w:hAnsiTheme="majorEastAsia" w:eastAsiaTheme="majorEastAsia" w:cstheme="majorEastAsia"/>
          <w:bCs/>
          <w:color w:val="000000"/>
          <w:kern w:val="28"/>
          <w:sz w:val="24"/>
          <w:szCs w:val="24"/>
          <w:lang w:eastAsia="zh-CN"/>
        </w:rPr>
      </w:pPr>
      <w:r>
        <w:rPr>
          <w:rFonts w:hint="eastAsia" w:asciiTheme="majorEastAsia" w:hAnsiTheme="majorEastAsia" w:eastAsiaTheme="majorEastAsia" w:cstheme="majorEastAsia"/>
          <w:bCs/>
          <w:color w:val="000000"/>
          <w:sz w:val="24"/>
          <w:szCs w:val="24"/>
        </w:rPr>
        <w:t>（一）项目名称：</w:t>
      </w:r>
      <w:r>
        <w:rPr>
          <w:rFonts w:hint="eastAsia" w:asciiTheme="majorEastAsia" w:hAnsiTheme="majorEastAsia" w:eastAsiaTheme="majorEastAsia" w:cstheme="majorEastAsia"/>
          <w:bCs/>
          <w:color w:val="000000"/>
          <w:kern w:val="28"/>
          <w:sz w:val="24"/>
          <w:szCs w:val="24"/>
          <w:u w:val="single"/>
          <w:lang w:eastAsia="zh-CN"/>
        </w:rPr>
        <w:t>广东省粤东技师学院</w:t>
      </w:r>
      <w:bookmarkStart w:id="0" w:name="OLE_LINK1"/>
      <w:r>
        <w:rPr>
          <w:rFonts w:hint="eastAsia" w:asciiTheme="majorEastAsia" w:hAnsiTheme="majorEastAsia" w:eastAsiaTheme="majorEastAsia" w:cstheme="majorEastAsia"/>
          <w:bCs/>
          <w:color w:val="000000"/>
          <w:kern w:val="28"/>
          <w:sz w:val="24"/>
          <w:szCs w:val="24"/>
          <w:u w:val="single"/>
          <w:lang w:eastAsia="zh-CN"/>
        </w:rPr>
        <w:t>防雷设施安装</w:t>
      </w:r>
      <w:bookmarkEnd w:id="0"/>
      <w:r>
        <w:rPr>
          <w:rFonts w:hint="eastAsia" w:asciiTheme="majorEastAsia" w:hAnsiTheme="majorEastAsia" w:eastAsiaTheme="majorEastAsia" w:cstheme="majorEastAsia"/>
          <w:bCs/>
          <w:color w:val="000000"/>
          <w:kern w:val="28"/>
          <w:sz w:val="24"/>
          <w:szCs w:val="24"/>
          <w:u w:val="single"/>
          <w:lang w:eastAsia="zh-CN"/>
        </w:rPr>
        <w:t>项目</w:t>
      </w:r>
    </w:p>
    <w:p w14:paraId="23D8278F">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（二）</w:t>
      </w:r>
      <w:r>
        <w:rPr>
          <w:rFonts w:hint="eastAsia" w:asciiTheme="majorEastAsia" w:hAnsiTheme="majorEastAsia" w:eastAsiaTheme="majorEastAsia" w:cstheme="majorEastAsia"/>
          <w:bCs/>
          <w:color w:val="000000"/>
          <w:sz w:val="24"/>
          <w:szCs w:val="24"/>
          <w:lang w:eastAsia="zh-CN"/>
        </w:rPr>
        <w:t>安装项目清单</w:t>
      </w:r>
      <w:r>
        <w:rPr>
          <w:rFonts w:hint="eastAsia" w:asciiTheme="majorEastAsia" w:hAnsiTheme="majorEastAsia" w:eastAsiaTheme="majorEastAsia" w:cstheme="majorEastAsia"/>
          <w:bCs/>
          <w:color w:val="000000"/>
          <w:sz w:val="24"/>
          <w:szCs w:val="24"/>
        </w:rPr>
        <w:t>、</w:t>
      </w:r>
      <w:r>
        <w:rPr>
          <w:rFonts w:hint="eastAsia" w:asciiTheme="majorEastAsia" w:hAnsiTheme="majorEastAsia" w:eastAsiaTheme="majorEastAsia" w:cstheme="majorEastAsia"/>
          <w:bCs/>
          <w:color w:val="000000"/>
          <w:sz w:val="24"/>
          <w:szCs w:val="24"/>
          <w:lang w:eastAsia="zh-CN"/>
        </w:rPr>
        <w:t>安装范围、安装内容及完成时间</w:t>
      </w:r>
      <w:r>
        <w:rPr>
          <w:rFonts w:hint="eastAsia" w:asciiTheme="majorEastAsia" w:hAnsiTheme="majorEastAsia" w:eastAsiaTheme="majorEastAsia" w:cstheme="majorEastAsia"/>
          <w:bCs/>
          <w:color w:val="000000"/>
          <w:sz w:val="24"/>
          <w:szCs w:val="24"/>
        </w:rPr>
        <w:t>：</w:t>
      </w:r>
    </w:p>
    <w:p w14:paraId="6B8E15D1">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1.</w:t>
      </w:r>
      <w:r>
        <w:rPr>
          <w:rFonts w:hint="eastAsia" w:ascii="宋体" w:hAnsi="宋体" w:eastAsia="宋体" w:cs="宋体"/>
          <w:i w:val="0"/>
          <w:iCs w:val="0"/>
          <w:color w:val="000000"/>
          <w:kern w:val="0"/>
          <w:sz w:val="21"/>
          <w:szCs w:val="21"/>
          <w:u w:val="none"/>
          <w:lang w:val="en-US" w:eastAsia="zh-CN" w:bidi="ar"/>
        </w:rPr>
        <w:t>安装项目清单（钳工、普通车床、数控车床、数控铣床加工中心4个实训车间及健康驿站）</w:t>
      </w:r>
      <w:r>
        <w:rPr>
          <w:rFonts w:hint="eastAsia" w:asciiTheme="majorEastAsia" w:hAnsiTheme="majorEastAsia" w:eastAsiaTheme="majorEastAsia" w:cstheme="majorEastAsia"/>
          <w:bCs/>
          <w:color w:val="000000"/>
          <w:sz w:val="24"/>
          <w:szCs w:val="24"/>
        </w:rPr>
        <w:t>：</w:t>
      </w:r>
    </w:p>
    <w:tbl>
      <w:tblPr>
        <w:tblStyle w:val="10"/>
        <w:tblW w:w="9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3794"/>
        <w:gridCol w:w="3642"/>
        <w:gridCol w:w="719"/>
        <w:gridCol w:w="703"/>
      </w:tblGrid>
      <w:tr w14:paraId="5C600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B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1" w:name="OLE_LINK8"/>
            <w:r>
              <w:rPr>
                <w:rFonts w:hint="eastAsia" w:ascii="宋体" w:hAnsi="宋体" w:eastAsia="宋体" w:cs="宋体"/>
                <w:i w:val="0"/>
                <w:iCs w:val="0"/>
                <w:color w:val="000000"/>
                <w:kern w:val="0"/>
                <w:sz w:val="22"/>
                <w:szCs w:val="22"/>
                <w:u w:val="none"/>
                <w:lang w:val="en-US" w:eastAsia="zh-CN" w:bidi="ar"/>
              </w:rPr>
              <w:t>编号</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5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E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规格说明</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C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2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14:paraId="7ABB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8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F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接闪短杆</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2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φ14热镀锌圆钢，H=0.5m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D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1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14:paraId="3BE4F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C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E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接闪带</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A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φ12热镀锌圆钢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3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8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2997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8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0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接闪带支撑卡</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1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25*3热镀锌扁钢，H=0.15M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0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A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38B16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B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9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接闪带固定辅料</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858C">
            <w:pPr>
              <w:jc w:val="center"/>
              <w:rPr>
                <w:rFonts w:hint="eastAsia" w:ascii="宋体" w:hAnsi="宋体" w:eastAsia="宋体" w:cs="宋体"/>
                <w:i w:val="0"/>
                <w:iCs w:val="0"/>
                <w:color w:val="000000"/>
                <w:sz w:val="22"/>
                <w:szCs w:val="22"/>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7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3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4977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0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2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引下线</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0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φ12热镀锌圆钢，4处</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F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0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r>
      <w:tr w14:paraId="7A199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6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3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引下线套管</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4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PVC管</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7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C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1C230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9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D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屋面金属爬梯接地</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2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φ12热镀锌圆钢连接</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F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5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r>
      <w:tr w14:paraId="03C0F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1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E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T1试验类型电涌保护器 </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5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KBT-MA25/4P，总配电箱</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7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A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729CE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D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9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电涌保护器前端保护开关及连接电线</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6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C63A/4P</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0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D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521D2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E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4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电涌保护器接地处理</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A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40*4热镀锌扁钢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3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2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r>
      <w:tr w14:paraId="1FF64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D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C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金属棚及配电箱接地</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D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40*4热镀锌扁钢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6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C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r>
      <w:tr w14:paraId="33312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4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D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垂直接地体</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3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L50x50x5热镀锌角钢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8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D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14:paraId="6DA98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6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5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水平接地体</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D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40*4热镀锌扁钢</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8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5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7D73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4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1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开挖及回填</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6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0.8m深</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C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4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6FD7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A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D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人工地网与接闪带引下线连接</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C8F5">
            <w:pPr>
              <w:jc w:val="center"/>
              <w:rPr>
                <w:rFonts w:hint="eastAsia" w:ascii="宋体" w:hAnsi="宋体" w:eastAsia="宋体" w:cs="宋体"/>
                <w:i w:val="0"/>
                <w:iCs w:val="0"/>
                <w:color w:val="000000"/>
                <w:sz w:val="22"/>
                <w:szCs w:val="22"/>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A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D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r>
      <w:tr w14:paraId="3FED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5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4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金属护栏</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9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φ12热镀锌圆钢连接</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4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F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r>
      <w:bookmarkEnd w:id="1"/>
    </w:tbl>
    <w:p w14:paraId="6523E8C2">
      <w:pPr>
        <w:numPr>
          <w:ilvl w:val="0"/>
          <w:numId w:val="1"/>
        </w:numPr>
        <w:snapToGrid w:val="0"/>
        <w:spacing w:line="420" w:lineRule="exact"/>
        <w:ind w:firstLine="420"/>
        <w:rPr>
          <w:rFonts w:hint="default" w:asciiTheme="majorEastAsia" w:hAnsiTheme="majorEastAsia" w:eastAsiaTheme="majorEastAsia" w:cstheme="majorEastAsia"/>
          <w:bCs/>
          <w:color w:val="000000"/>
          <w:sz w:val="24"/>
          <w:szCs w:val="24"/>
          <w:lang w:val="en-US" w:eastAsia="zh-CN"/>
        </w:rPr>
      </w:pPr>
      <w:r>
        <w:rPr>
          <w:rFonts w:hint="eastAsia" w:asciiTheme="majorEastAsia" w:hAnsiTheme="majorEastAsia" w:eastAsiaTheme="majorEastAsia" w:cstheme="majorEastAsia"/>
          <w:bCs/>
          <w:color w:val="000000"/>
          <w:sz w:val="24"/>
          <w:szCs w:val="24"/>
          <w:lang w:val="en-US" w:eastAsia="zh-CN"/>
        </w:rPr>
        <w:t>安装</w:t>
      </w:r>
      <w:r>
        <w:rPr>
          <w:rFonts w:hint="default" w:asciiTheme="majorEastAsia" w:hAnsiTheme="majorEastAsia" w:eastAsiaTheme="majorEastAsia" w:cstheme="majorEastAsia"/>
          <w:bCs/>
          <w:color w:val="000000"/>
          <w:sz w:val="24"/>
          <w:szCs w:val="24"/>
          <w:lang w:val="en-US" w:eastAsia="zh-CN"/>
        </w:rPr>
        <w:t>范围</w:t>
      </w:r>
    </w:p>
    <w:p w14:paraId="1C8B64A6">
      <w:pPr>
        <w:snapToGrid w:val="0"/>
        <w:spacing w:line="420" w:lineRule="exact"/>
        <w:ind w:firstLine="420"/>
        <w:rPr>
          <w:rFonts w:hint="default" w:asciiTheme="majorEastAsia" w:hAnsiTheme="majorEastAsia" w:eastAsiaTheme="majorEastAsia" w:cstheme="majorEastAsia"/>
          <w:bCs/>
          <w:color w:val="000000"/>
          <w:sz w:val="24"/>
          <w:szCs w:val="24"/>
          <w:lang w:val="en-US" w:eastAsia="zh-CN"/>
        </w:rPr>
      </w:pPr>
      <w:r>
        <w:rPr>
          <w:rFonts w:hint="default" w:asciiTheme="majorEastAsia" w:hAnsiTheme="majorEastAsia" w:eastAsiaTheme="majorEastAsia" w:cstheme="majorEastAsia"/>
          <w:bCs/>
          <w:color w:val="000000"/>
          <w:sz w:val="24"/>
          <w:szCs w:val="24"/>
          <w:lang w:val="en-US" w:eastAsia="zh-CN"/>
        </w:rPr>
        <w:t>学院北山湾校区后山五座钢结构建筑物，分别为院钳工实训车间、普通车床实训车间、数控车床实训车间、数控铣床加工中心实训车间及健康驿站。</w:t>
      </w:r>
    </w:p>
    <w:p w14:paraId="51D76CEC">
      <w:pPr>
        <w:snapToGrid w:val="0"/>
        <w:spacing w:line="420" w:lineRule="exact"/>
        <w:ind w:firstLine="420"/>
        <w:rPr>
          <w:rFonts w:hint="default" w:asciiTheme="majorEastAsia" w:hAnsiTheme="majorEastAsia" w:eastAsiaTheme="majorEastAsia" w:cstheme="majorEastAsia"/>
          <w:bCs/>
          <w:color w:val="000000"/>
          <w:sz w:val="24"/>
          <w:szCs w:val="24"/>
          <w:lang w:val="en-US" w:eastAsia="zh-CN"/>
        </w:rPr>
      </w:pPr>
      <w:r>
        <w:rPr>
          <w:rFonts w:hint="eastAsia" w:asciiTheme="majorEastAsia" w:hAnsiTheme="majorEastAsia" w:eastAsiaTheme="majorEastAsia" w:cstheme="majorEastAsia"/>
          <w:bCs/>
          <w:color w:val="000000"/>
          <w:sz w:val="24"/>
          <w:szCs w:val="24"/>
          <w:lang w:val="en-US" w:eastAsia="zh-CN"/>
        </w:rPr>
        <w:t>3.安装</w:t>
      </w:r>
      <w:r>
        <w:rPr>
          <w:rFonts w:hint="default" w:asciiTheme="majorEastAsia" w:hAnsiTheme="majorEastAsia" w:eastAsiaTheme="majorEastAsia" w:cstheme="majorEastAsia"/>
          <w:bCs/>
          <w:color w:val="000000"/>
          <w:sz w:val="24"/>
          <w:szCs w:val="24"/>
          <w:lang w:val="en-US" w:eastAsia="zh-CN"/>
        </w:rPr>
        <w:t>内容</w:t>
      </w:r>
    </w:p>
    <w:p w14:paraId="1A2073F8">
      <w:pPr>
        <w:snapToGrid w:val="0"/>
        <w:spacing w:line="420" w:lineRule="exact"/>
        <w:ind w:firstLine="420"/>
        <w:rPr>
          <w:rFonts w:hint="default" w:asciiTheme="majorEastAsia" w:hAnsiTheme="majorEastAsia" w:eastAsiaTheme="majorEastAsia" w:cstheme="majorEastAsia"/>
          <w:bCs/>
          <w:color w:val="000000"/>
          <w:sz w:val="24"/>
          <w:szCs w:val="24"/>
          <w:lang w:val="en-US" w:eastAsia="zh-CN"/>
        </w:rPr>
      </w:pPr>
      <w:r>
        <w:rPr>
          <w:rFonts w:hint="eastAsia" w:asciiTheme="majorEastAsia" w:hAnsiTheme="majorEastAsia" w:eastAsiaTheme="majorEastAsia" w:cstheme="majorEastAsia"/>
          <w:bCs/>
          <w:color w:val="000000"/>
          <w:sz w:val="24"/>
          <w:szCs w:val="24"/>
          <w:lang w:val="en-US" w:eastAsia="zh-CN"/>
        </w:rPr>
        <w:t>（1）</w:t>
      </w:r>
      <w:r>
        <w:rPr>
          <w:rFonts w:hint="default" w:asciiTheme="majorEastAsia" w:hAnsiTheme="majorEastAsia" w:eastAsiaTheme="majorEastAsia" w:cstheme="majorEastAsia"/>
          <w:bCs/>
          <w:color w:val="000000"/>
          <w:sz w:val="24"/>
          <w:szCs w:val="24"/>
          <w:lang w:val="en-US" w:eastAsia="zh-CN"/>
        </w:rPr>
        <w:t>对学院四座实训车间（钳工实训车间、普通车床实训车间、数控车床实训车间、数控铣床加工中心实训车间）及健康驿站的已损坏、锈蚀严重、保护范围不足的防雷设施进行安装改造服务；</w:t>
      </w:r>
    </w:p>
    <w:p w14:paraId="5CC08B66">
      <w:pPr>
        <w:snapToGrid w:val="0"/>
        <w:spacing w:line="420" w:lineRule="exact"/>
        <w:ind w:firstLine="420"/>
        <w:rPr>
          <w:rFonts w:hint="default" w:asciiTheme="majorEastAsia" w:hAnsiTheme="majorEastAsia" w:eastAsiaTheme="majorEastAsia" w:cstheme="majorEastAsia"/>
          <w:bCs/>
          <w:color w:val="000000"/>
          <w:sz w:val="24"/>
          <w:szCs w:val="24"/>
          <w:lang w:val="en-US" w:eastAsia="zh-CN"/>
        </w:rPr>
      </w:pPr>
      <w:r>
        <w:rPr>
          <w:rFonts w:hint="eastAsia" w:asciiTheme="majorEastAsia" w:hAnsiTheme="majorEastAsia" w:eastAsiaTheme="majorEastAsia" w:cstheme="majorEastAsia"/>
          <w:bCs/>
          <w:color w:val="000000"/>
          <w:sz w:val="24"/>
          <w:szCs w:val="24"/>
          <w:lang w:val="en-US" w:eastAsia="zh-CN"/>
        </w:rPr>
        <w:t>（2）</w:t>
      </w:r>
      <w:r>
        <w:rPr>
          <w:rFonts w:hint="default" w:asciiTheme="majorEastAsia" w:hAnsiTheme="majorEastAsia" w:eastAsiaTheme="majorEastAsia" w:cstheme="majorEastAsia"/>
          <w:bCs/>
          <w:color w:val="000000"/>
          <w:sz w:val="24"/>
          <w:szCs w:val="24"/>
          <w:lang w:val="en-US" w:eastAsia="zh-CN"/>
        </w:rPr>
        <w:t>四座实训车间及健康驿站接地电阻增加人工地级，使接地电阻符合防雷标准；对钳工实训车间、普通车床实训车间安装浪涌保护器并做好就近等电位连接等；</w:t>
      </w:r>
    </w:p>
    <w:p w14:paraId="2722128D">
      <w:pPr>
        <w:snapToGrid w:val="0"/>
        <w:spacing w:line="420" w:lineRule="exact"/>
        <w:ind w:firstLine="420"/>
        <w:rPr>
          <w:rFonts w:hint="default" w:asciiTheme="majorEastAsia" w:hAnsiTheme="majorEastAsia" w:eastAsiaTheme="majorEastAsia" w:cstheme="majorEastAsia"/>
          <w:bCs/>
          <w:color w:val="000000"/>
          <w:sz w:val="24"/>
          <w:szCs w:val="24"/>
          <w:lang w:val="en-US" w:eastAsia="zh-CN"/>
        </w:rPr>
      </w:pPr>
      <w:r>
        <w:rPr>
          <w:rFonts w:hint="eastAsia" w:asciiTheme="majorEastAsia" w:hAnsiTheme="majorEastAsia" w:eastAsiaTheme="majorEastAsia" w:cstheme="majorEastAsia"/>
          <w:bCs/>
          <w:color w:val="000000"/>
          <w:sz w:val="24"/>
          <w:szCs w:val="24"/>
          <w:lang w:val="en-US" w:eastAsia="zh-CN"/>
        </w:rPr>
        <w:t>（3）</w:t>
      </w:r>
      <w:r>
        <w:rPr>
          <w:rFonts w:hint="default" w:asciiTheme="majorEastAsia" w:hAnsiTheme="majorEastAsia" w:eastAsiaTheme="majorEastAsia" w:cstheme="majorEastAsia"/>
          <w:bCs/>
          <w:color w:val="000000"/>
          <w:sz w:val="24"/>
          <w:szCs w:val="24"/>
          <w:lang w:val="en-US" w:eastAsia="zh-CN"/>
        </w:rPr>
        <w:t>对健康驿站的金属爬梯、金属水塔和空气能热水器做好接地连接，各板房质检座等电位连接等。</w:t>
      </w:r>
    </w:p>
    <w:p w14:paraId="4149D597">
      <w:pPr>
        <w:snapToGrid w:val="0"/>
        <w:spacing w:line="420" w:lineRule="exact"/>
        <w:ind w:firstLine="420"/>
        <w:rPr>
          <w:rFonts w:hint="eastAsia" w:asciiTheme="majorEastAsia" w:hAnsiTheme="majorEastAsia" w:eastAsiaTheme="majorEastAsia" w:cstheme="majorEastAsia"/>
          <w:bCs/>
          <w:color w:val="000000"/>
          <w:sz w:val="24"/>
          <w:szCs w:val="24"/>
          <w:lang w:val="en-US" w:eastAsia="zh-CN"/>
        </w:rPr>
      </w:pPr>
      <w:r>
        <w:rPr>
          <w:rFonts w:hint="eastAsia" w:asciiTheme="majorEastAsia" w:hAnsiTheme="majorEastAsia" w:eastAsiaTheme="majorEastAsia" w:cstheme="majorEastAsia"/>
          <w:bCs/>
          <w:color w:val="000000"/>
          <w:sz w:val="24"/>
          <w:szCs w:val="24"/>
          <w:lang w:val="en-US" w:eastAsia="zh-CN"/>
        </w:rPr>
        <w:t>4.项目完成时间：签订合同后20个日历日内完成安装调试并验收合格后交付使用。</w:t>
      </w:r>
    </w:p>
    <w:p w14:paraId="7B387A51">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lang w:eastAsia="zh-CN"/>
        </w:rPr>
        <w:t>二</w:t>
      </w:r>
      <w:r>
        <w:rPr>
          <w:rFonts w:hint="eastAsia" w:asciiTheme="majorEastAsia" w:hAnsiTheme="majorEastAsia" w:eastAsiaTheme="majorEastAsia" w:cstheme="majorEastAsia"/>
          <w:bCs/>
          <w:color w:val="000000"/>
          <w:sz w:val="24"/>
          <w:szCs w:val="24"/>
        </w:rPr>
        <w:t>、投标报价</w:t>
      </w:r>
    </w:p>
    <w:p w14:paraId="45714A04">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（一）投标报价的文件和编制要求</w:t>
      </w:r>
    </w:p>
    <w:p w14:paraId="0A4D3937">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投标人需按招标人提供的《报价函》进行报价，提供《报价函》并由法人代表或授权代表（授权代表需附法人授权书）签名加盖公章。各投标人的项目总报价必须低于本项目的采购预算，且不能低于投标人的企业成本，否则作无效标处理。</w:t>
      </w:r>
    </w:p>
    <w:p w14:paraId="186EE006">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提供评分标准和细则要求提供的相关资料。</w:t>
      </w:r>
    </w:p>
    <w:p w14:paraId="0BF1003C">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提供有效的营业执照、法人代表身份证复印件（加盖投标人法人公章）。</w:t>
      </w:r>
    </w:p>
    <w:p w14:paraId="2E717657">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相关材料连同营业执照、法人代表身份证复印件装在同一密封袋内，在封口处加盖公章。</w:t>
      </w:r>
    </w:p>
    <w:p w14:paraId="7BE7B883">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（二）标书编制的有关要求</w:t>
      </w:r>
    </w:p>
    <w:p w14:paraId="180EE7B3">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1.投标人应充分分析市场的价格变动风险及本单位的承受能力，并不得低于成本价。</w:t>
      </w:r>
    </w:p>
    <w:p w14:paraId="6CB9EC2A">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2.报价依据</w:t>
      </w:r>
    </w:p>
    <w:p w14:paraId="68512180">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﹙1﹚投标人按市场价并结合企业自身实力、技术和资金能力，以及企业自身素质进行报价。</w:t>
      </w:r>
    </w:p>
    <w:p w14:paraId="2B5AEF40">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﹙2﹚招标文件。</w:t>
      </w:r>
    </w:p>
    <w:p w14:paraId="64CA850C">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﹙3﹚市场竞争。</w:t>
      </w:r>
    </w:p>
    <w:p w14:paraId="5B223730">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﹙4﹚国家现行的技术规范和省市有关管理规定。</w:t>
      </w:r>
    </w:p>
    <w:p w14:paraId="2EACE644">
      <w:pPr>
        <w:numPr>
          <w:ilvl w:val="0"/>
          <w:numId w:val="2"/>
        </w:num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项目要求</w:t>
      </w:r>
    </w:p>
    <w:p w14:paraId="7A33A878">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1.项目质量标准：</w:t>
      </w:r>
      <w:r>
        <w:rPr>
          <w:rFonts w:hint="eastAsia" w:asciiTheme="majorEastAsia" w:hAnsiTheme="majorEastAsia" w:eastAsiaTheme="majorEastAsia" w:cstheme="majorEastAsia"/>
          <w:bCs/>
          <w:color w:val="000000"/>
          <w:sz w:val="24"/>
          <w:szCs w:val="24"/>
          <w:lang w:eastAsia="zh-CN"/>
        </w:rPr>
        <w:t>项目安装调试并验收合格</w:t>
      </w:r>
      <w:r>
        <w:rPr>
          <w:rFonts w:hint="eastAsia" w:asciiTheme="majorEastAsia" w:hAnsiTheme="majorEastAsia" w:eastAsiaTheme="majorEastAsia" w:cstheme="majorEastAsia"/>
          <w:bCs/>
          <w:color w:val="000000"/>
          <w:sz w:val="24"/>
          <w:szCs w:val="24"/>
        </w:rPr>
        <w:t>。</w:t>
      </w:r>
    </w:p>
    <w:p w14:paraId="02416847">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2.项目质保期要求：质保期</w:t>
      </w:r>
      <w:r>
        <w:rPr>
          <w:rFonts w:hint="eastAsia" w:asciiTheme="majorEastAsia" w:hAnsiTheme="majorEastAsia" w:eastAsiaTheme="majorEastAsia" w:cstheme="majorEastAsia"/>
          <w:bCs/>
          <w:color w:val="000000"/>
          <w:sz w:val="24"/>
          <w:szCs w:val="24"/>
          <w:lang w:eastAsia="zh-CN"/>
        </w:rPr>
        <w:t>一</w:t>
      </w:r>
      <w:r>
        <w:rPr>
          <w:rFonts w:hint="eastAsia" w:asciiTheme="majorEastAsia" w:hAnsiTheme="majorEastAsia" w:eastAsiaTheme="majorEastAsia" w:cstheme="majorEastAsia"/>
          <w:bCs/>
          <w:color w:val="000000"/>
          <w:sz w:val="24"/>
          <w:szCs w:val="24"/>
        </w:rPr>
        <w:t>年，质保期自项目验收合格之日起计，在质保期内若发现产品不合格，</w:t>
      </w:r>
      <w:r>
        <w:rPr>
          <w:rFonts w:hint="eastAsia" w:asciiTheme="majorEastAsia" w:hAnsiTheme="majorEastAsia" w:eastAsiaTheme="majorEastAsia" w:cstheme="majorEastAsia"/>
          <w:bCs/>
          <w:color w:val="000000"/>
          <w:sz w:val="24"/>
          <w:szCs w:val="24"/>
          <w:lang w:eastAsia="zh-CN"/>
        </w:rPr>
        <w:t>采购人有权要求</w:t>
      </w:r>
      <w:r>
        <w:rPr>
          <w:rFonts w:ascii="宋体" w:hAnsi="宋体" w:eastAsia="宋体" w:cs="宋体"/>
          <w:sz w:val="24"/>
          <w:szCs w:val="24"/>
        </w:rPr>
        <w:t>中标人更换</w:t>
      </w:r>
      <w:r>
        <w:rPr>
          <w:rFonts w:hint="eastAsia" w:ascii="宋体" w:hAnsi="宋体" w:eastAsia="宋体" w:cs="宋体"/>
          <w:sz w:val="24"/>
          <w:szCs w:val="24"/>
          <w:lang w:eastAsia="zh-CN"/>
        </w:rPr>
        <w:t>或退货，由此产生的一切费用由中标人承担</w:t>
      </w:r>
      <w:r>
        <w:rPr>
          <w:rFonts w:hint="eastAsia" w:asciiTheme="majorEastAsia" w:hAnsiTheme="majorEastAsia" w:eastAsiaTheme="majorEastAsia" w:cstheme="majorEastAsia"/>
          <w:bCs/>
          <w:color w:val="000000"/>
          <w:sz w:val="24"/>
          <w:szCs w:val="24"/>
        </w:rPr>
        <w:t>。</w:t>
      </w:r>
      <w:bookmarkStart w:id="11" w:name="_GoBack"/>
      <w:bookmarkEnd w:id="11"/>
    </w:p>
    <w:p w14:paraId="5A658ECE">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3.其他说明</w:t>
      </w:r>
    </w:p>
    <w:p w14:paraId="5CAFAB1B">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（1）投标人成交后，不许转包，不许擅自分包。</w:t>
      </w:r>
    </w:p>
    <w:p w14:paraId="2333FE07">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（2）投标人所提供的资料必须属实，中标后如发现虚假资料，招标人有权单方面终止合同，项目将另行处理，由此而造成的经济损失由中标人负责赔偿。</w:t>
      </w:r>
    </w:p>
    <w:p w14:paraId="73A0B130">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（3）运输、装卸、安装等实施过程中出现的安全事故由投标人负责。</w:t>
      </w:r>
    </w:p>
    <w:p w14:paraId="405D22C3">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（4）项目清单中的所有物品均能达到国家相应标准。</w:t>
      </w:r>
    </w:p>
    <w:p w14:paraId="4DBE0711">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lang w:eastAsia="zh-CN"/>
        </w:rPr>
        <w:t>四</w:t>
      </w:r>
      <w:r>
        <w:rPr>
          <w:rFonts w:hint="eastAsia" w:asciiTheme="majorEastAsia" w:hAnsiTheme="majorEastAsia" w:eastAsiaTheme="majorEastAsia" w:cstheme="majorEastAsia"/>
          <w:bCs/>
          <w:color w:val="000000"/>
          <w:sz w:val="24"/>
          <w:szCs w:val="24"/>
        </w:rPr>
        <w:t>、项目支付方式</w:t>
      </w:r>
    </w:p>
    <w:p w14:paraId="7A292DB4">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1.</w:t>
      </w:r>
      <w:r>
        <w:rPr>
          <w:rFonts w:hint="eastAsia" w:asciiTheme="majorEastAsia" w:hAnsiTheme="majorEastAsia" w:eastAsiaTheme="majorEastAsia" w:cstheme="majorEastAsia"/>
          <w:bCs/>
          <w:color w:val="000000"/>
          <w:sz w:val="24"/>
          <w:szCs w:val="24"/>
          <w:lang w:val="en-US" w:eastAsia="zh-CN"/>
        </w:rPr>
        <w:t xml:space="preserve"> </w:t>
      </w:r>
      <w:r>
        <w:rPr>
          <w:rFonts w:hint="eastAsia" w:asciiTheme="majorEastAsia" w:hAnsiTheme="majorEastAsia" w:eastAsiaTheme="majorEastAsia" w:cstheme="majorEastAsia"/>
          <w:bCs/>
          <w:color w:val="000000"/>
          <w:sz w:val="24"/>
          <w:szCs w:val="24"/>
          <w:lang w:eastAsia="zh-CN"/>
        </w:rPr>
        <w:t>项目安装调试并验收合格后，中标人提供正规发票，采购人按合同总价95%支付款项；</w:t>
      </w:r>
    </w:p>
    <w:p w14:paraId="71DA3D3B">
      <w:pPr>
        <w:snapToGrid w:val="0"/>
        <w:spacing w:line="420" w:lineRule="exact"/>
        <w:ind w:firstLine="420"/>
        <w:rPr>
          <w:rFonts w:hint="eastAsia" w:asciiTheme="majorEastAsia" w:hAnsiTheme="majorEastAsia" w:eastAsiaTheme="majorEastAsia" w:cstheme="majorEastAsia"/>
          <w:bCs/>
          <w:color w:val="000000"/>
          <w:sz w:val="24"/>
          <w:szCs w:val="24"/>
          <w:lang w:eastAsia="zh-CN"/>
        </w:rPr>
      </w:pPr>
      <w:r>
        <w:rPr>
          <w:rFonts w:hint="eastAsia" w:asciiTheme="majorEastAsia" w:hAnsiTheme="majorEastAsia" w:eastAsiaTheme="majorEastAsia" w:cstheme="majorEastAsia"/>
          <w:bCs/>
          <w:color w:val="000000"/>
          <w:sz w:val="24"/>
          <w:szCs w:val="24"/>
          <w:lang w:eastAsia="zh-CN"/>
        </w:rPr>
        <w:t>2.</w:t>
      </w:r>
      <w:r>
        <w:rPr>
          <w:rFonts w:hint="eastAsia" w:asciiTheme="majorEastAsia" w:hAnsiTheme="majorEastAsia" w:eastAsiaTheme="majorEastAsia" w:cstheme="majorEastAsia"/>
          <w:bCs/>
          <w:color w:val="000000"/>
          <w:sz w:val="24"/>
          <w:szCs w:val="24"/>
          <w:lang w:val="en-US" w:eastAsia="zh-CN"/>
        </w:rPr>
        <w:t xml:space="preserve"> </w:t>
      </w:r>
      <w:r>
        <w:rPr>
          <w:rFonts w:hint="eastAsia" w:asciiTheme="majorEastAsia" w:hAnsiTheme="majorEastAsia" w:eastAsiaTheme="majorEastAsia" w:cstheme="majorEastAsia"/>
          <w:bCs/>
          <w:color w:val="000000"/>
          <w:sz w:val="24"/>
          <w:szCs w:val="24"/>
          <w:lang w:eastAsia="zh-CN"/>
        </w:rPr>
        <w:t>余款5%在质保期满一年后，经使用部门确认无质量问题后，30个工作日内无息付清。</w:t>
      </w:r>
    </w:p>
    <w:p w14:paraId="44290C10">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lang w:eastAsia="zh-CN"/>
        </w:rPr>
        <w:t>五</w:t>
      </w:r>
      <w:r>
        <w:rPr>
          <w:rFonts w:hint="eastAsia" w:asciiTheme="majorEastAsia" w:hAnsiTheme="majorEastAsia" w:eastAsiaTheme="majorEastAsia" w:cstheme="majorEastAsia"/>
          <w:bCs/>
          <w:color w:val="000000"/>
          <w:sz w:val="24"/>
          <w:szCs w:val="24"/>
        </w:rPr>
        <w:t>、违约责任：</w:t>
      </w:r>
    </w:p>
    <w:p w14:paraId="7C84EA48">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1</w:t>
      </w:r>
      <w:r>
        <w:rPr>
          <w:rFonts w:hint="eastAsia" w:asciiTheme="majorEastAsia" w:hAnsiTheme="majorEastAsia" w:eastAsiaTheme="majorEastAsia" w:cstheme="majorEastAsia"/>
          <w:bCs/>
          <w:color w:val="000000"/>
          <w:sz w:val="24"/>
          <w:szCs w:val="24"/>
          <w:lang w:val="en-US" w:eastAsia="zh-CN"/>
        </w:rPr>
        <w:t>.</w:t>
      </w:r>
      <w:r>
        <w:rPr>
          <w:rFonts w:hint="eastAsia" w:asciiTheme="majorEastAsia" w:hAnsiTheme="majorEastAsia" w:eastAsiaTheme="majorEastAsia" w:cstheme="majorEastAsia"/>
          <w:bCs/>
          <w:color w:val="000000"/>
          <w:sz w:val="24"/>
          <w:szCs w:val="24"/>
        </w:rPr>
        <w:t>中标人不按约定时间完成</w:t>
      </w:r>
      <w:r>
        <w:rPr>
          <w:rFonts w:hint="eastAsia" w:asciiTheme="majorEastAsia" w:hAnsiTheme="majorEastAsia" w:eastAsiaTheme="majorEastAsia" w:cstheme="majorEastAsia"/>
          <w:bCs/>
          <w:color w:val="000000"/>
          <w:sz w:val="24"/>
          <w:szCs w:val="24"/>
          <w:lang w:eastAsia="zh-CN"/>
        </w:rPr>
        <w:t>安装</w:t>
      </w:r>
      <w:r>
        <w:rPr>
          <w:rFonts w:hint="eastAsia" w:asciiTheme="majorEastAsia" w:hAnsiTheme="majorEastAsia" w:eastAsiaTheme="majorEastAsia" w:cstheme="majorEastAsia"/>
          <w:bCs/>
          <w:color w:val="000000"/>
          <w:sz w:val="24"/>
          <w:szCs w:val="24"/>
        </w:rPr>
        <w:t>及服务，每推迟一天，需偿付采购人该</w:t>
      </w:r>
      <w:r>
        <w:rPr>
          <w:rFonts w:hint="eastAsia" w:asciiTheme="majorEastAsia" w:hAnsiTheme="majorEastAsia" w:eastAsiaTheme="majorEastAsia" w:cstheme="majorEastAsia"/>
          <w:bCs/>
          <w:color w:val="000000"/>
          <w:sz w:val="24"/>
          <w:szCs w:val="24"/>
          <w:lang w:eastAsia="zh-CN"/>
        </w:rPr>
        <w:t>合同</w:t>
      </w:r>
      <w:r>
        <w:rPr>
          <w:rFonts w:hint="eastAsia" w:asciiTheme="majorEastAsia" w:hAnsiTheme="majorEastAsia" w:eastAsiaTheme="majorEastAsia" w:cstheme="majorEastAsia"/>
          <w:bCs/>
          <w:color w:val="000000"/>
          <w:sz w:val="24"/>
          <w:szCs w:val="24"/>
        </w:rPr>
        <w:t>总金额千分之一的违约金。逾期交付超过一个月，</w:t>
      </w:r>
      <w:r>
        <w:rPr>
          <w:rFonts w:hint="eastAsia" w:asciiTheme="majorEastAsia" w:hAnsiTheme="majorEastAsia" w:eastAsiaTheme="majorEastAsia" w:cstheme="majorEastAsia"/>
          <w:bCs/>
          <w:color w:val="000000"/>
          <w:sz w:val="24"/>
          <w:szCs w:val="24"/>
          <w:lang w:eastAsia="zh-CN"/>
        </w:rPr>
        <w:t>采购</w:t>
      </w:r>
      <w:r>
        <w:rPr>
          <w:rFonts w:hint="eastAsia" w:asciiTheme="majorEastAsia" w:hAnsiTheme="majorEastAsia" w:eastAsiaTheme="majorEastAsia" w:cstheme="majorEastAsia"/>
          <w:bCs/>
          <w:color w:val="000000"/>
          <w:sz w:val="24"/>
          <w:szCs w:val="24"/>
        </w:rPr>
        <w:t>人有权拒收。</w:t>
      </w:r>
    </w:p>
    <w:p w14:paraId="531128F3">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2</w:t>
      </w:r>
      <w:r>
        <w:rPr>
          <w:rFonts w:hint="eastAsia" w:asciiTheme="majorEastAsia" w:hAnsiTheme="majorEastAsia" w:eastAsiaTheme="majorEastAsia" w:cstheme="majorEastAsia"/>
          <w:bCs/>
          <w:color w:val="000000"/>
          <w:sz w:val="24"/>
          <w:szCs w:val="24"/>
          <w:lang w:val="en-US" w:eastAsia="zh-CN"/>
        </w:rPr>
        <w:t>.采购人</w:t>
      </w:r>
      <w:r>
        <w:rPr>
          <w:rFonts w:hint="eastAsia" w:asciiTheme="majorEastAsia" w:hAnsiTheme="majorEastAsia" w:eastAsiaTheme="majorEastAsia" w:cstheme="majorEastAsia"/>
          <w:bCs/>
          <w:color w:val="000000"/>
          <w:sz w:val="24"/>
          <w:szCs w:val="24"/>
        </w:rPr>
        <w:t>无正当理由不得</w:t>
      </w:r>
      <w:r>
        <w:rPr>
          <w:rFonts w:hint="eastAsia" w:asciiTheme="majorEastAsia" w:hAnsiTheme="majorEastAsia" w:eastAsiaTheme="majorEastAsia" w:cstheme="majorEastAsia"/>
          <w:bCs/>
          <w:color w:val="000000"/>
          <w:sz w:val="24"/>
          <w:szCs w:val="24"/>
          <w:lang w:eastAsia="zh-CN"/>
        </w:rPr>
        <w:t>终止合同</w:t>
      </w:r>
      <w:r>
        <w:rPr>
          <w:rFonts w:hint="eastAsia" w:asciiTheme="majorEastAsia" w:hAnsiTheme="majorEastAsia" w:eastAsiaTheme="majorEastAsia" w:cstheme="majorEastAsia"/>
          <w:bCs/>
          <w:color w:val="000000"/>
          <w:sz w:val="24"/>
          <w:szCs w:val="24"/>
        </w:rPr>
        <w:t>，否则需向中标人支付</w:t>
      </w:r>
      <w:r>
        <w:rPr>
          <w:rFonts w:hint="eastAsia" w:asciiTheme="majorEastAsia" w:hAnsiTheme="majorEastAsia" w:eastAsiaTheme="majorEastAsia" w:cstheme="majorEastAsia"/>
          <w:bCs/>
          <w:color w:val="000000"/>
          <w:sz w:val="24"/>
          <w:szCs w:val="24"/>
          <w:lang w:eastAsia="zh-CN"/>
        </w:rPr>
        <w:t>合同</w:t>
      </w:r>
      <w:r>
        <w:rPr>
          <w:rFonts w:hint="eastAsia" w:asciiTheme="majorEastAsia" w:hAnsiTheme="majorEastAsia" w:eastAsiaTheme="majorEastAsia" w:cstheme="majorEastAsia"/>
          <w:bCs/>
          <w:color w:val="000000"/>
          <w:sz w:val="24"/>
          <w:szCs w:val="24"/>
        </w:rPr>
        <w:t xml:space="preserve">总金额百分之十的违约金。 </w:t>
      </w:r>
    </w:p>
    <w:p w14:paraId="19F2F30E">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lang w:eastAsia="zh-CN"/>
        </w:rPr>
        <w:t>六</w:t>
      </w:r>
      <w:r>
        <w:rPr>
          <w:rFonts w:hint="eastAsia" w:asciiTheme="majorEastAsia" w:hAnsiTheme="majorEastAsia" w:eastAsiaTheme="majorEastAsia" w:cstheme="majorEastAsia"/>
          <w:bCs/>
          <w:color w:val="000000"/>
          <w:sz w:val="24"/>
          <w:szCs w:val="24"/>
        </w:rPr>
        <w:t>、评审方法</w:t>
      </w:r>
    </w:p>
    <w:p w14:paraId="2CE3A29E">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（一）评审依据</w:t>
      </w:r>
    </w:p>
    <w:p w14:paraId="1AC670F4">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评审工作依据国家及省、市颁布的有关法律、法规和广东省粤东技师学院关于采购管理的有关规定。</w:t>
      </w:r>
    </w:p>
    <w:p w14:paraId="0C1B6DD2">
      <w:pPr>
        <w:snapToGrid w:val="0"/>
        <w:spacing w:line="420" w:lineRule="exact"/>
        <w:ind w:firstLine="420"/>
        <w:rPr>
          <w:rFonts w:hint="eastAsia" w:asciiTheme="majorEastAsia" w:hAnsiTheme="majorEastAsia" w:eastAsiaTheme="majorEastAsia" w:cstheme="majorEastAsia"/>
          <w:bCs/>
          <w:color w:val="000000"/>
          <w:sz w:val="24"/>
          <w:szCs w:val="24"/>
        </w:rPr>
      </w:pPr>
      <w:bookmarkStart w:id="2" w:name="_Hlt98173565"/>
      <w:bookmarkEnd w:id="2"/>
      <w:bookmarkStart w:id="3" w:name="_Toc402856446"/>
      <w:r>
        <w:rPr>
          <w:rFonts w:hint="eastAsia" w:asciiTheme="majorEastAsia" w:hAnsiTheme="majorEastAsia" w:eastAsiaTheme="majorEastAsia" w:cstheme="majorEastAsia"/>
          <w:bCs/>
          <w:color w:val="000000"/>
          <w:sz w:val="24"/>
          <w:szCs w:val="24"/>
        </w:rPr>
        <w:t>（二）评审方法</w:t>
      </w:r>
    </w:p>
    <w:p w14:paraId="0433EFA7">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1. 由广东省粤东技师学院组成评标委员会首先对投标人的投标文件按招标文件的规定进行有效性的审查，无效投标文件不得进入下一程序。有效投标文件必须三家或三家以上，否则重新招标。</w:t>
      </w:r>
    </w:p>
    <w:p w14:paraId="4EC105AF">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2. 本项目采用以下评标办法确定中标人：采用综合评分法。供应商能完全响应招标文件的前提下，综合评分</w:t>
      </w:r>
      <w:r>
        <w:rPr>
          <w:rFonts w:hint="eastAsia" w:asciiTheme="majorEastAsia" w:hAnsiTheme="majorEastAsia" w:eastAsiaTheme="majorEastAsia" w:cstheme="majorEastAsia"/>
          <w:bCs/>
          <w:color w:val="000000"/>
          <w:sz w:val="24"/>
          <w:szCs w:val="24"/>
          <w:lang w:eastAsia="zh-CN"/>
        </w:rPr>
        <w:t>最高</w:t>
      </w:r>
      <w:r>
        <w:rPr>
          <w:rFonts w:hint="eastAsia" w:asciiTheme="majorEastAsia" w:hAnsiTheme="majorEastAsia" w:eastAsiaTheme="majorEastAsia" w:cstheme="majorEastAsia"/>
          <w:bCs/>
          <w:color w:val="000000"/>
          <w:sz w:val="24"/>
          <w:szCs w:val="24"/>
        </w:rPr>
        <w:t>的供应商为中标单位。</w:t>
      </w:r>
    </w:p>
    <w:bookmarkEnd w:id="3"/>
    <w:p w14:paraId="640D5330">
      <w:pPr>
        <w:snapToGrid w:val="0"/>
        <w:spacing w:line="420" w:lineRule="exact"/>
        <w:ind w:firstLine="42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评分标准和细则</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86"/>
      </w:tblGrid>
      <w:tr w14:paraId="6A17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noWrap/>
            <w:vAlign w:val="center"/>
          </w:tcPr>
          <w:p w14:paraId="12B044F4">
            <w:pPr>
              <w:spacing w:line="440" w:lineRule="exact"/>
              <w:ind w:firstLine="420"/>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评分因素</w:t>
            </w:r>
          </w:p>
        </w:tc>
        <w:tc>
          <w:tcPr>
            <w:tcW w:w="4786" w:type="dxa"/>
            <w:noWrap/>
            <w:vAlign w:val="center"/>
          </w:tcPr>
          <w:p w14:paraId="083C8D76">
            <w:pPr>
              <w:spacing w:line="440" w:lineRule="exact"/>
              <w:ind w:firstLine="420"/>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分值</w:t>
            </w:r>
          </w:p>
        </w:tc>
      </w:tr>
      <w:tr w14:paraId="1192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noWrap/>
            <w:vAlign w:val="center"/>
          </w:tcPr>
          <w:p w14:paraId="67E064BC">
            <w:pPr>
              <w:spacing w:line="440" w:lineRule="exact"/>
              <w:ind w:firstLine="420"/>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1、技术商务</w:t>
            </w:r>
          </w:p>
        </w:tc>
        <w:tc>
          <w:tcPr>
            <w:tcW w:w="4786" w:type="dxa"/>
            <w:noWrap/>
            <w:vAlign w:val="center"/>
          </w:tcPr>
          <w:p w14:paraId="3753EF3B">
            <w:pPr>
              <w:spacing w:line="440" w:lineRule="exact"/>
              <w:ind w:firstLine="420"/>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lang w:val="en-US" w:eastAsia="zh-CN"/>
              </w:rPr>
              <w:t>65</w:t>
            </w:r>
            <w:r>
              <w:rPr>
                <w:rFonts w:hint="eastAsia" w:asciiTheme="majorEastAsia" w:hAnsiTheme="majorEastAsia" w:eastAsiaTheme="majorEastAsia" w:cstheme="majorEastAsia"/>
                <w:bCs/>
                <w:color w:val="000000"/>
                <w:sz w:val="21"/>
                <w:szCs w:val="21"/>
              </w:rPr>
              <w:t>分</w:t>
            </w:r>
          </w:p>
        </w:tc>
      </w:tr>
      <w:tr w14:paraId="2CAE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noWrap/>
            <w:vAlign w:val="center"/>
          </w:tcPr>
          <w:p w14:paraId="25B25F68">
            <w:pPr>
              <w:spacing w:line="440" w:lineRule="exact"/>
              <w:ind w:firstLine="420"/>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2、价格</w:t>
            </w:r>
          </w:p>
        </w:tc>
        <w:tc>
          <w:tcPr>
            <w:tcW w:w="4786" w:type="dxa"/>
            <w:noWrap/>
            <w:vAlign w:val="center"/>
          </w:tcPr>
          <w:p w14:paraId="36E4DF58">
            <w:pPr>
              <w:spacing w:line="440" w:lineRule="exact"/>
              <w:ind w:firstLine="420"/>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lang w:val="en-US" w:eastAsia="zh-CN"/>
              </w:rPr>
              <w:t>35</w:t>
            </w:r>
            <w:r>
              <w:rPr>
                <w:rFonts w:hint="eastAsia" w:asciiTheme="majorEastAsia" w:hAnsiTheme="majorEastAsia" w:eastAsiaTheme="majorEastAsia" w:cstheme="majorEastAsia"/>
                <w:bCs/>
                <w:color w:val="000000"/>
                <w:sz w:val="21"/>
                <w:szCs w:val="21"/>
              </w:rPr>
              <w:t>分</w:t>
            </w:r>
          </w:p>
        </w:tc>
      </w:tr>
    </w:tbl>
    <w:p w14:paraId="18646E8B">
      <w:pPr>
        <w:spacing w:line="440" w:lineRule="exact"/>
        <w:ind w:firstLine="420"/>
        <w:rPr>
          <w:rFonts w:hint="eastAsia" w:asciiTheme="majorEastAsia" w:hAnsiTheme="majorEastAsia" w:eastAsiaTheme="majorEastAsia" w:cstheme="majorEastAsia"/>
          <w:bCs/>
          <w:color w:val="000000"/>
          <w:sz w:val="24"/>
          <w:lang w:eastAsia="zh-CN"/>
        </w:rPr>
      </w:pPr>
      <w:r>
        <w:rPr>
          <w:rFonts w:hint="eastAsia" w:asciiTheme="majorEastAsia" w:hAnsiTheme="majorEastAsia" w:eastAsiaTheme="majorEastAsia" w:cstheme="majorEastAsia"/>
          <w:bCs/>
          <w:color w:val="000000"/>
          <w:sz w:val="24"/>
          <w:lang w:eastAsia="zh-CN"/>
        </w:rPr>
        <w:t>（</w:t>
      </w:r>
      <w:r>
        <w:rPr>
          <w:rFonts w:hint="eastAsia" w:asciiTheme="majorEastAsia" w:hAnsiTheme="majorEastAsia" w:eastAsiaTheme="majorEastAsia" w:cstheme="majorEastAsia"/>
          <w:bCs/>
          <w:color w:val="000000"/>
          <w:sz w:val="24"/>
          <w:lang w:val="en-US" w:eastAsia="zh-CN"/>
        </w:rPr>
        <w:t>1</w:t>
      </w:r>
      <w:r>
        <w:rPr>
          <w:rFonts w:hint="eastAsia" w:asciiTheme="majorEastAsia" w:hAnsiTheme="majorEastAsia" w:eastAsiaTheme="majorEastAsia" w:cstheme="majorEastAsia"/>
          <w:bCs/>
          <w:color w:val="000000"/>
          <w:sz w:val="24"/>
          <w:lang w:eastAsia="zh-CN"/>
        </w:rPr>
        <w:t>）</w:t>
      </w:r>
      <w:r>
        <w:rPr>
          <w:rFonts w:hint="eastAsia" w:asciiTheme="majorEastAsia" w:hAnsiTheme="majorEastAsia" w:eastAsiaTheme="majorEastAsia" w:cstheme="majorEastAsia"/>
          <w:bCs/>
          <w:color w:val="000000"/>
          <w:sz w:val="24"/>
        </w:rPr>
        <w:t>技术</w:t>
      </w:r>
      <w:r>
        <w:rPr>
          <w:rFonts w:hint="eastAsia" w:asciiTheme="majorEastAsia" w:hAnsiTheme="majorEastAsia" w:eastAsiaTheme="majorEastAsia" w:cstheme="majorEastAsia"/>
          <w:bCs/>
          <w:color w:val="000000"/>
          <w:sz w:val="24"/>
          <w:lang w:eastAsia="zh-CN"/>
        </w:rPr>
        <w:t>商务评分：</w:t>
      </w:r>
      <w:r>
        <w:rPr>
          <w:rFonts w:hint="eastAsia" w:asciiTheme="majorEastAsia" w:hAnsiTheme="majorEastAsia" w:eastAsiaTheme="majorEastAsia" w:cstheme="majorEastAsia"/>
          <w:bCs/>
          <w:color w:val="000000"/>
          <w:sz w:val="24"/>
          <w:lang w:val="en-US" w:eastAsia="zh-CN"/>
        </w:rPr>
        <w:t>65</w:t>
      </w:r>
      <w:r>
        <w:rPr>
          <w:rFonts w:hint="eastAsia" w:asciiTheme="majorEastAsia" w:hAnsiTheme="majorEastAsia" w:eastAsiaTheme="majorEastAsia" w:cstheme="majorEastAsia"/>
          <w:bCs/>
          <w:color w:val="000000"/>
          <w:sz w:val="24"/>
          <w:lang w:eastAsia="zh-CN"/>
        </w:rPr>
        <w:t>分</w:t>
      </w:r>
    </w:p>
    <w:tbl>
      <w:tblPr>
        <w:tblStyle w:val="10"/>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085"/>
        <w:gridCol w:w="7070"/>
        <w:gridCol w:w="862"/>
      </w:tblGrid>
      <w:tr w14:paraId="27E2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0" w:type="dxa"/>
            <w:noWrap w:val="0"/>
            <w:tcMar>
              <w:top w:w="85" w:type="dxa"/>
              <w:bottom w:w="85" w:type="dxa"/>
            </w:tcMar>
            <w:vAlign w:val="center"/>
          </w:tcPr>
          <w:p w14:paraId="29F7A81B">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序号</w:t>
            </w:r>
          </w:p>
        </w:tc>
        <w:tc>
          <w:tcPr>
            <w:tcW w:w="1085" w:type="dxa"/>
            <w:noWrap w:val="0"/>
            <w:tcMar>
              <w:top w:w="85" w:type="dxa"/>
              <w:bottom w:w="85" w:type="dxa"/>
            </w:tcMar>
            <w:vAlign w:val="center"/>
          </w:tcPr>
          <w:p w14:paraId="220B4CE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评审项目</w:t>
            </w:r>
          </w:p>
        </w:tc>
        <w:tc>
          <w:tcPr>
            <w:tcW w:w="7070" w:type="dxa"/>
            <w:noWrap w:val="0"/>
            <w:tcMar>
              <w:top w:w="85" w:type="dxa"/>
              <w:bottom w:w="85" w:type="dxa"/>
            </w:tcMar>
            <w:vAlign w:val="center"/>
          </w:tcPr>
          <w:p w14:paraId="3954C80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评分范围</w:t>
            </w:r>
          </w:p>
        </w:tc>
        <w:tc>
          <w:tcPr>
            <w:tcW w:w="862" w:type="dxa"/>
            <w:noWrap w:val="0"/>
            <w:tcMar>
              <w:top w:w="85" w:type="dxa"/>
              <w:bottom w:w="85" w:type="dxa"/>
            </w:tcMar>
            <w:vAlign w:val="center"/>
          </w:tcPr>
          <w:p w14:paraId="134C768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分值</w:t>
            </w:r>
          </w:p>
        </w:tc>
      </w:tr>
      <w:tr w14:paraId="2710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560" w:type="dxa"/>
            <w:noWrap w:val="0"/>
            <w:tcMar>
              <w:top w:w="85" w:type="dxa"/>
              <w:bottom w:w="85" w:type="dxa"/>
            </w:tcMar>
            <w:vAlign w:val="center"/>
          </w:tcPr>
          <w:p w14:paraId="39FC196F">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lang w:val="en-US" w:eastAsia="zh-CN"/>
              </w:rPr>
              <w:t>1</w:t>
            </w:r>
          </w:p>
        </w:tc>
        <w:tc>
          <w:tcPr>
            <w:tcW w:w="1085" w:type="dxa"/>
            <w:noWrap w:val="0"/>
            <w:tcMar>
              <w:top w:w="85" w:type="dxa"/>
              <w:bottom w:w="85" w:type="dxa"/>
            </w:tcMar>
            <w:vAlign w:val="center"/>
          </w:tcPr>
          <w:p w14:paraId="6C1F67E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lang w:val="en-US" w:eastAsia="zh-CN"/>
              </w:rPr>
              <w:t>安装调试方案</w:t>
            </w:r>
          </w:p>
        </w:tc>
        <w:tc>
          <w:tcPr>
            <w:tcW w:w="7070" w:type="dxa"/>
            <w:noWrap w:val="0"/>
            <w:tcMar>
              <w:top w:w="85" w:type="dxa"/>
              <w:bottom w:w="85" w:type="dxa"/>
            </w:tcMar>
            <w:vAlign w:val="center"/>
          </w:tcPr>
          <w:p w14:paraId="536F0F53">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GB" w:eastAsia="zh-CN"/>
              </w:rPr>
            </w:pPr>
            <w:r>
              <w:rPr>
                <w:rFonts w:hint="eastAsia" w:asciiTheme="majorEastAsia" w:hAnsiTheme="majorEastAsia" w:eastAsiaTheme="majorEastAsia" w:cstheme="majorEastAsia"/>
                <w:bCs/>
                <w:color w:val="000000"/>
                <w:sz w:val="21"/>
                <w:szCs w:val="21"/>
                <w:lang w:eastAsia="zh-CN"/>
              </w:rPr>
              <w:t>根据</w:t>
            </w:r>
            <w:r>
              <w:rPr>
                <w:rFonts w:hint="eastAsia" w:asciiTheme="majorEastAsia" w:hAnsiTheme="majorEastAsia" w:eastAsiaTheme="majorEastAsia" w:cstheme="majorEastAsia"/>
                <w:bCs/>
                <w:color w:val="000000"/>
                <w:sz w:val="21"/>
                <w:szCs w:val="21"/>
              </w:rPr>
              <w:t>采购项目清单</w:t>
            </w:r>
            <w:r>
              <w:rPr>
                <w:rFonts w:hint="eastAsia" w:asciiTheme="majorEastAsia" w:hAnsiTheme="majorEastAsia" w:eastAsiaTheme="majorEastAsia" w:cstheme="majorEastAsia"/>
                <w:bCs/>
                <w:color w:val="000000"/>
                <w:sz w:val="21"/>
                <w:szCs w:val="21"/>
                <w:lang w:eastAsia="zh-CN"/>
              </w:rPr>
              <w:t>内容编制安装调试方案</w:t>
            </w:r>
            <w:r>
              <w:rPr>
                <w:rFonts w:hint="eastAsia" w:asciiTheme="majorEastAsia" w:hAnsiTheme="majorEastAsia" w:eastAsiaTheme="majorEastAsia" w:cstheme="majorEastAsia"/>
                <w:bCs/>
                <w:color w:val="000000"/>
                <w:sz w:val="21"/>
                <w:szCs w:val="21"/>
                <w:lang w:val="en-GB" w:eastAsia="zh-CN"/>
              </w:rPr>
              <w:t>进行打分：</w:t>
            </w:r>
          </w:p>
          <w:p w14:paraId="0F03EE7F">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lang w:val="en-US" w:eastAsia="zh-CN"/>
              </w:rPr>
              <w:t>1.</w:t>
            </w:r>
            <w:bookmarkStart w:id="4" w:name="OLE_LINK2"/>
            <w:r>
              <w:rPr>
                <w:rFonts w:hint="eastAsia" w:asciiTheme="majorEastAsia" w:hAnsiTheme="majorEastAsia" w:eastAsiaTheme="majorEastAsia" w:cstheme="majorEastAsia"/>
                <w:bCs/>
                <w:color w:val="000000"/>
                <w:sz w:val="21"/>
                <w:szCs w:val="21"/>
                <w:lang w:eastAsia="zh-CN"/>
              </w:rPr>
              <w:t>安装调试方案</w:t>
            </w:r>
            <w:bookmarkEnd w:id="4"/>
            <w:r>
              <w:rPr>
                <w:rFonts w:hint="eastAsia" w:asciiTheme="majorEastAsia" w:hAnsiTheme="majorEastAsia" w:eastAsiaTheme="majorEastAsia" w:cstheme="majorEastAsia"/>
                <w:bCs/>
                <w:color w:val="000000"/>
                <w:sz w:val="21"/>
                <w:szCs w:val="21"/>
                <w:lang w:val="en-US" w:eastAsia="zh-CN"/>
              </w:rPr>
              <w:t>能充分结合场地，布局合理。</w:t>
            </w:r>
            <w:r>
              <w:rPr>
                <w:rFonts w:hint="eastAsia" w:asciiTheme="majorEastAsia" w:hAnsiTheme="majorEastAsia" w:eastAsiaTheme="majorEastAsia" w:cstheme="majorEastAsia"/>
                <w:bCs/>
                <w:color w:val="000000"/>
                <w:sz w:val="21"/>
                <w:szCs w:val="21"/>
                <w:lang w:val="en-GB" w:eastAsia="zh-CN"/>
              </w:rPr>
              <w:t>对</w:t>
            </w:r>
            <w:bookmarkStart w:id="5" w:name="OLE_LINK3"/>
            <w:bookmarkStart w:id="6" w:name="OLE_LINK4"/>
            <w:r>
              <w:rPr>
                <w:rFonts w:hint="eastAsia" w:asciiTheme="majorEastAsia" w:hAnsiTheme="majorEastAsia" w:eastAsiaTheme="majorEastAsia" w:cstheme="majorEastAsia"/>
                <w:bCs/>
                <w:color w:val="000000"/>
                <w:sz w:val="21"/>
                <w:szCs w:val="21"/>
                <w:lang w:val="en-GB" w:eastAsia="zh-CN"/>
              </w:rPr>
              <w:t>防雷设施安装</w:t>
            </w:r>
            <w:bookmarkEnd w:id="5"/>
            <w:r>
              <w:rPr>
                <w:rFonts w:hint="eastAsia" w:asciiTheme="majorEastAsia" w:hAnsiTheme="majorEastAsia" w:eastAsiaTheme="majorEastAsia" w:cstheme="majorEastAsia"/>
                <w:bCs/>
                <w:color w:val="000000"/>
                <w:sz w:val="21"/>
                <w:szCs w:val="21"/>
                <w:lang w:val="en-GB" w:eastAsia="zh-CN"/>
              </w:rPr>
              <w:t>调试</w:t>
            </w:r>
            <w:bookmarkEnd w:id="6"/>
            <w:r>
              <w:rPr>
                <w:rFonts w:hint="eastAsia" w:asciiTheme="majorEastAsia" w:hAnsiTheme="majorEastAsia" w:eastAsiaTheme="majorEastAsia" w:cstheme="majorEastAsia"/>
                <w:bCs/>
                <w:color w:val="000000"/>
                <w:sz w:val="21"/>
                <w:szCs w:val="21"/>
                <w:lang w:val="en-GB" w:eastAsia="zh-CN"/>
              </w:rPr>
              <w:t>有了解深入，安装调试完整，详细并具体可行，得</w:t>
            </w:r>
            <w:r>
              <w:rPr>
                <w:rFonts w:hint="eastAsia" w:asciiTheme="majorEastAsia" w:hAnsiTheme="majorEastAsia" w:eastAsiaTheme="majorEastAsia" w:cstheme="majorEastAsia"/>
                <w:bCs/>
                <w:color w:val="000000"/>
                <w:sz w:val="21"/>
                <w:szCs w:val="21"/>
                <w:lang w:val="en-US" w:eastAsia="zh-CN"/>
              </w:rPr>
              <w:t>17分；2.</w:t>
            </w:r>
            <w:bookmarkStart w:id="7" w:name="OLE_LINK5"/>
            <w:r>
              <w:rPr>
                <w:rFonts w:hint="eastAsia" w:asciiTheme="majorEastAsia" w:hAnsiTheme="majorEastAsia" w:eastAsiaTheme="majorEastAsia" w:cstheme="majorEastAsia"/>
                <w:bCs/>
                <w:color w:val="000000"/>
                <w:sz w:val="21"/>
                <w:szCs w:val="21"/>
                <w:lang w:eastAsia="zh-CN"/>
              </w:rPr>
              <w:t>安装调试方案</w:t>
            </w:r>
            <w:bookmarkEnd w:id="7"/>
            <w:r>
              <w:rPr>
                <w:rFonts w:hint="eastAsia" w:asciiTheme="majorEastAsia" w:hAnsiTheme="majorEastAsia" w:eastAsiaTheme="majorEastAsia" w:cstheme="majorEastAsia"/>
                <w:bCs/>
                <w:color w:val="000000"/>
                <w:sz w:val="21"/>
                <w:szCs w:val="21"/>
                <w:lang w:val="en-US" w:eastAsia="zh-CN"/>
              </w:rPr>
              <w:t>能充分结合场地，布局合理。</w:t>
            </w:r>
            <w:r>
              <w:rPr>
                <w:rFonts w:hint="eastAsia" w:asciiTheme="majorEastAsia" w:hAnsiTheme="majorEastAsia" w:eastAsiaTheme="majorEastAsia" w:cstheme="majorEastAsia"/>
                <w:bCs/>
                <w:color w:val="000000"/>
                <w:sz w:val="21"/>
                <w:szCs w:val="21"/>
                <w:lang w:val="en-GB" w:eastAsia="zh-CN"/>
              </w:rPr>
              <w:t>对</w:t>
            </w:r>
            <w:bookmarkStart w:id="8" w:name="OLE_LINK6"/>
            <w:r>
              <w:rPr>
                <w:rFonts w:hint="eastAsia" w:asciiTheme="majorEastAsia" w:hAnsiTheme="majorEastAsia" w:eastAsiaTheme="majorEastAsia" w:cstheme="majorEastAsia"/>
                <w:bCs/>
                <w:color w:val="000000"/>
                <w:sz w:val="21"/>
                <w:szCs w:val="21"/>
                <w:lang w:val="en-GB" w:eastAsia="zh-CN"/>
              </w:rPr>
              <w:t>防雷设施安装调试</w:t>
            </w:r>
            <w:bookmarkEnd w:id="8"/>
            <w:r>
              <w:rPr>
                <w:rFonts w:hint="eastAsia" w:asciiTheme="majorEastAsia" w:hAnsiTheme="majorEastAsia" w:eastAsiaTheme="majorEastAsia" w:cstheme="majorEastAsia"/>
                <w:bCs/>
                <w:color w:val="000000"/>
                <w:sz w:val="21"/>
                <w:szCs w:val="21"/>
                <w:lang w:val="en-GB" w:eastAsia="zh-CN"/>
              </w:rPr>
              <w:t>了解深入，</w:t>
            </w:r>
            <w:r>
              <w:rPr>
                <w:rFonts w:hint="eastAsia" w:asciiTheme="majorEastAsia" w:hAnsiTheme="majorEastAsia" w:eastAsiaTheme="majorEastAsia" w:cstheme="majorEastAsia"/>
                <w:bCs/>
                <w:color w:val="000000"/>
                <w:sz w:val="21"/>
                <w:szCs w:val="21"/>
                <w:lang w:eastAsia="zh-CN"/>
              </w:rPr>
              <w:t>安装调试方案</w:t>
            </w:r>
            <w:r>
              <w:rPr>
                <w:rFonts w:hint="eastAsia" w:asciiTheme="majorEastAsia" w:hAnsiTheme="majorEastAsia" w:eastAsiaTheme="majorEastAsia" w:cstheme="majorEastAsia"/>
                <w:bCs/>
                <w:color w:val="000000"/>
                <w:sz w:val="21"/>
                <w:szCs w:val="21"/>
                <w:lang w:val="en-GB" w:eastAsia="zh-CN"/>
              </w:rPr>
              <w:t>较完整，详细并具体可行，得</w:t>
            </w:r>
            <w:r>
              <w:rPr>
                <w:rFonts w:hint="eastAsia" w:asciiTheme="majorEastAsia" w:hAnsiTheme="majorEastAsia" w:eastAsiaTheme="majorEastAsia" w:cstheme="majorEastAsia"/>
                <w:bCs/>
                <w:color w:val="000000"/>
                <w:sz w:val="21"/>
                <w:szCs w:val="21"/>
                <w:lang w:val="en-US" w:eastAsia="zh-CN"/>
              </w:rPr>
              <w:t>13分；3.</w:t>
            </w:r>
            <w:bookmarkStart w:id="9" w:name="OLE_LINK7"/>
            <w:r>
              <w:rPr>
                <w:rFonts w:hint="eastAsia" w:asciiTheme="majorEastAsia" w:hAnsiTheme="majorEastAsia" w:eastAsiaTheme="majorEastAsia" w:cstheme="majorEastAsia"/>
                <w:bCs/>
                <w:color w:val="000000"/>
                <w:sz w:val="21"/>
                <w:szCs w:val="21"/>
                <w:lang w:eastAsia="zh-CN"/>
              </w:rPr>
              <w:t>安装调试方案</w:t>
            </w:r>
            <w:bookmarkEnd w:id="9"/>
            <w:r>
              <w:rPr>
                <w:rFonts w:hint="eastAsia" w:asciiTheme="majorEastAsia" w:hAnsiTheme="majorEastAsia" w:eastAsiaTheme="majorEastAsia" w:cstheme="majorEastAsia"/>
                <w:bCs/>
                <w:color w:val="000000"/>
                <w:sz w:val="21"/>
                <w:szCs w:val="21"/>
                <w:lang w:val="en-US" w:eastAsia="zh-CN"/>
              </w:rPr>
              <w:t>能充分结合场地，布局合理。</w:t>
            </w:r>
            <w:r>
              <w:rPr>
                <w:rFonts w:hint="eastAsia" w:asciiTheme="majorEastAsia" w:hAnsiTheme="majorEastAsia" w:eastAsiaTheme="majorEastAsia" w:cstheme="majorEastAsia"/>
                <w:bCs/>
                <w:color w:val="000000"/>
                <w:sz w:val="21"/>
                <w:szCs w:val="21"/>
                <w:lang w:val="en-GB" w:eastAsia="zh-CN"/>
              </w:rPr>
              <w:t>对防雷设施安装调试了解深入，</w:t>
            </w:r>
            <w:r>
              <w:rPr>
                <w:rFonts w:hint="eastAsia" w:asciiTheme="majorEastAsia" w:hAnsiTheme="majorEastAsia" w:eastAsiaTheme="majorEastAsia" w:cstheme="majorEastAsia"/>
                <w:bCs/>
                <w:color w:val="000000"/>
                <w:sz w:val="21"/>
                <w:szCs w:val="21"/>
                <w:lang w:eastAsia="zh-CN"/>
              </w:rPr>
              <w:t>安装调试方案</w:t>
            </w:r>
            <w:r>
              <w:rPr>
                <w:rFonts w:hint="eastAsia" w:asciiTheme="majorEastAsia" w:hAnsiTheme="majorEastAsia" w:eastAsiaTheme="majorEastAsia" w:cstheme="majorEastAsia"/>
                <w:bCs/>
                <w:color w:val="000000"/>
                <w:sz w:val="21"/>
                <w:szCs w:val="21"/>
                <w:lang w:val="en-GB" w:eastAsia="zh-CN"/>
              </w:rPr>
              <w:t>较完整，较详细并具体可行，得</w:t>
            </w:r>
            <w:r>
              <w:rPr>
                <w:rFonts w:hint="eastAsia" w:asciiTheme="majorEastAsia" w:hAnsiTheme="majorEastAsia" w:eastAsiaTheme="majorEastAsia" w:cstheme="majorEastAsia"/>
                <w:bCs/>
                <w:color w:val="000000"/>
                <w:sz w:val="21"/>
                <w:szCs w:val="21"/>
                <w:lang w:val="en-US" w:eastAsia="zh-CN"/>
              </w:rPr>
              <w:t>9分；4.</w:t>
            </w:r>
            <w:r>
              <w:rPr>
                <w:rFonts w:hint="eastAsia" w:asciiTheme="majorEastAsia" w:hAnsiTheme="majorEastAsia" w:eastAsiaTheme="majorEastAsia" w:cstheme="majorEastAsia"/>
                <w:bCs/>
                <w:color w:val="000000"/>
                <w:sz w:val="21"/>
                <w:szCs w:val="21"/>
                <w:lang w:eastAsia="zh-CN"/>
              </w:rPr>
              <w:t>安装调试方案</w:t>
            </w:r>
            <w:r>
              <w:rPr>
                <w:rFonts w:hint="eastAsia" w:asciiTheme="majorEastAsia" w:hAnsiTheme="majorEastAsia" w:eastAsiaTheme="majorEastAsia" w:cstheme="majorEastAsia"/>
                <w:bCs/>
                <w:color w:val="000000"/>
                <w:sz w:val="21"/>
                <w:szCs w:val="21"/>
                <w:lang w:val="en-US" w:eastAsia="zh-CN"/>
              </w:rPr>
              <w:t>能充分结合场地，布局合理。</w:t>
            </w:r>
            <w:r>
              <w:rPr>
                <w:rFonts w:hint="eastAsia" w:asciiTheme="majorEastAsia" w:hAnsiTheme="majorEastAsia" w:eastAsiaTheme="majorEastAsia" w:cstheme="majorEastAsia"/>
                <w:bCs/>
                <w:color w:val="000000"/>
                <w:sz w:val="21"/>
                <w:szCs w:val="21"/>
                <w:lang w:val="en-GB" w:eastAsia="zh-CN"/>
              </w:rPr>
              <w:t>对防雷设施安装调试了解深入，</w:t>
            </w:r>
            <w:r>
              <w:rPr>
                <w:rFonts w:hint="eastAsia" w:asciiTheme="majorEastAsia" w:hAnsiTheme="majorEastAsia" w:eastAsiaTheme="majorEastAsia" w:cstheme="majorEastAsia"/>
                <w:bCs/>
                <w:color w:val="000000"/>
                <w:sz w:val="21"/>
                <w:szCs w:val="21"/>
                <w:lang w:eastAsia="zh-CN"/>
              </w:rPr>
              <w:t>安装调试方案</w:t>
            </w:r>
            <w:r>
              <w:rPr>
                <w:rFonts w:hint="eastAsia" w:asciiTheme="majorEastAsia" w:hAnsiTheme="majorEastAsia" w:eastAsiaTheme="majorEastAsia" w:cstheme="majorEastAsia"/>
                <w:bCs/>
                <w:color w:val="000000"/>
                <w:sz w:val="21"/>
                <w:szCs w:val="21"/>
                <w:lang w:val="en-GB" w:eastAsia="zh-CN"/>
              </w:rPr>
              <w:t>较完整，较详细并有一定的可行性，得</w:t>
            </w:r>
            <w:r>
              <w:rPr>
                <w:rFonts w:hint="eastAsia" w:asciiTheme="majorEastAsia" w:hAnsiTheme="majorEastAsia" w:eastAsiaTheme="majorEastAsia" w:cstheme="majorEastAsia"/>
                <w:bCs/>
                <w:color w:val="000000"/>
                <w:sz w:val="21"/>
                <w:szCs w:val="21"/>
                <w:lang w:val="en-US" w:eastAsia="zh-CN"/>
              </w:rPr>
              <w:t>5分；5.</w:t>
            </w:r>
            <w:r>
              <w:rPr>
                <w:rFonts w:hint="eastAsia" w:asciiTheme="majorEastAsia" w:hAnsiTheme="majorEastAsia" w:eastAsiaTheme="majorEastAsia" w:cstheme="majorEastAsia"/>
                <w:bCs/>
                <w:color w:val="000000"/>
                <w:sz w:val="21"/>
                <w:szCs w:val="21"/>
                <w:lang w:eastAsia="zh-CN"/>
              </w:rPr>
              <w:t>安装调试方案</w:t>
            </w:r>
            <w:r>
              <w:rPr>
                <w:rFonts w:hint="eastAsia" w:asciiTheme="majorEastAsia" w:hAnsiTheme="majorEastAsia" w:eastAsiaTheme="majorEastAsia" w:cstheme="majorEastAsia"/>
                <w:bCs/>
                <w:color w:val="000000"/>
                <w:sz w:val="21"/>
                <w:szCs w:val="21"/>
                <w:lang w:val="en-US" w:eastAsia="zh-CN"/>
              </w:rPr>
              <w:t>能充分结合场地，布局较合理。</w:t>
            </w:r>
            <w:r>
              <w:rPr>
                <w:rFonts w:hint="eastAsia" w:asciiTheme="majorEastAsia" w:hAnsiTheme="majorEastAsia" w:eastAsiaTheme="majorEastAsia" w:cstheme="majorEastAsia"/>
                <w:bCs/>
                <w:color w:val="000000"/>
                <w:sz w:val="21"/>
                <w:szCs w:val="21"/>
                <w:lang w:val="en-GB" w:eastAsia="zh-CN"/>
              </w:rPr>
              <w:t>对防雷设施安装调试了解深入，</w:t>
            </w:r>
            <w:r>
              <w:rPr>
                <w:rFonts w:hint="eastAsia" w:asciiTheme="majorEastAsia" w:hAnsiTheme="majorEastAsia" w:eastAsiaTheme="majorEastAsia" w:cstheme="majorEastAsia"/>
                <w:bCs/>
                <w:color w:val="000000"/>
                <w:sz w:val="21"/>
                <w:szCs w:val="21"/>
                <w:lang w:eastAsia="zh-CN"/>
              </w:rPr>
              <w:t>安装调试方案</w:t>
            </w:r>
            <w:r>
              <w:rPr>
                <w:rFonts w:hint="eastAsia" w:asciiTheme="majorEastAsia" w:hAnsiTheme="majorEastAsia" w:eastAsiaTheme="majorEastAsia" w:cstheme="majorEastAsia"/>
                <w:bCs/>
                <w:color w:val="000000"/>
                <w:sz w:val="21"/>
                <w:szCs w:val="21"/>
                <w:lang w:val="en-GB" w:eastAsia="zh-CN"/>
              </w:rPr>
              <w:t>不够完整，较详细，可行性差，得</w:t>
            </w:r>
            <w:r>
              <w:rPr>
                <w:rFonts w:hint="eastAsia" w:asciiTheme="majorEastAsia" w:hAnsiTheme="majorEastAsia" w:eastAsiaTheme="majorEastAsia" w:cstheme="majorEastAsia"/>
                <w:bCs/>
                <w:color w:val="000000"/>
                <w:sz w:val="21"/>
                <w:szCs w:val="21"/>
                <w:lang w:val="en-US" w:eastAsia="zh-CN"/>
              </w:rPr>
              <w:t>1分；6.不提供不得分。</w:t>
            </w:r>
          </w:p>
        </w:tc>
        <w:tc>
          <w:tcPr>
            <w:tcW w:w="862" w:type="dxa"/>
            <w:noWrap w:val="0"/>
            <w:tcMar>
              <w:top w:w="85" w:type="dxa"/>
              <w:bottom w:w="85" w:type="dxa"/>
            </w:tcMar>
            <w:vAlign w:val="center"/>
          </w:tcPr>
          <w:p w14:paraId="370FFB10">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lang w:val="en-US" w:eastAsia="zh-CN"/>
              </w:rPr>
              <w:t>17</w:t>
            </w:r>
          </w:p>
        </w:tc>
      </w:tr>
      <w:tr w14:paraId="508C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0" w:type="dxa"/>
            <w:noWrap w:val="0"/>
            <w:tcMar>
              <w:top w:w="85" w:type="dxa"/>
              <w:bottom w:w="85" w:type="dxa"/>
            </w:tcMar>
            <w:vAlign w:val="center"/>
          </w:tcPr>
          <w:p w14:paraId="2B0D6EA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eastAsia="zh-CN"/>
              </w:rPr>
            </w:pPr>
            <w:r>
              <w:rPr>
                <w:rFonts w:hint="eastAsia" w:asciiTheme="majorEastAsia" w:hAnsiTheme="majorEastAsia" w:eastAsiaTheme="majorEastAsia" w:cstheme="majorEastAsia"/>
                <w:bCs/>
                <w:color w:val="000000"/>
                <w:sz w:val="21"/>
                <w:szCs w:val="21"/>
                <w:lang w:val="en-US" w:eastAsia="zh-CN"/>
              </w:rPr>
              <w:t>2</w:t>
            </w:r>
          </w:p>
        </w:tc>
        <w:tc>
          <w:tcPr>
            <w:tcW w:w="1085" w:type="dxa"/>
            <w:noWrap w:val="0"/>
            <w:tcMar>
              <w:top w:w="85" w:type="dxa"/>
              <w:bottom w:w="85" w:type="dxa"/>
            </w:tcMar>
            <w:vAlign w:val="center"/>
          </w:tcPr>
          <w:p w14:paraId="5FC191CF">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同类项目业绩</w:t>
            </w:r>
          </w:p>
        </w:tc>
        <w:tc>
          <w:tcPr>
            <w:tcW w:w="7070" w:type="dxa"/>
            <w:noWrap w:val="0"/>
            <w:tcMar>
              <w:top w:w="85" w:type="dxa"/>
              <w:bottom w:w="85" w:type="dxa"/>
            </w:tcMar>
            <w:vAlign w:val="center"/>
          </w:tcPr>
          <w:p w14:paraId="4E8E73A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投标人自20</w:t>
            </w:r>
            <w:r>
              <w:rPr>
                <w:rFonts w:hint="eastAsia" w:asciiTheme="majorEastAsia" w:hAnsiTheme="majorEastAsia" w:eastAsiaTheme="majorEastAsia" w:cstheme="majorEastAsia"/>
                <w:bCs/>
                <w:color w:val="000000"/>
                <w:sz w:val="21"/>
                <w:szCs w:val="21"/>
                <w:lang w:val="en-US" w:eastAsia="zh-CN"/>
              </w:rPr>
              <w:t>22</w:t>
            </w:r>
            <w:r>
              <w:rPr>
                <w:rFonts w:hint="eastAsia" w:asciiTheme="majorEastAsia" w:hAnsiTheme="majorEastAsia" w:eastAsiaTheme="majorEastAsia" w:cstheme="majorEastAsia"/>
                <w:bCs/>
                <w:color w:val="000000"/>
                <w:sz w:val="21"/>
                <w:szCs w:val="21"/>
              </w:rPr>
              <w:t>年1月1日以来完成过同类项目的，每完成过1个得</w:t>
            </w:r>
            <w:r>
              <w:rPr>
                <w:rFonts w:hint="eastAsia" w:asciiTheme="majorEastAsia" w:hAnsiTheme="majorEastAsia" w:eastAsiaTheme="majorEastAsia" w:cstheme="majorEastAsia"/>
                <w:bCs/>
                <w:color w:val="000000"/>
                <w:sz w:val="21"/>
                <w:szCs w:val="21"/>
                <w:lang w:val="en-US" w:eastAsia="zh-CN"/>
              </w:rPr>
              <w:t>3</w:t>
            </w:r>
            <w:r>
              <w:rPr>
                <w:rFonts w:hint="eastAsia" w:asciiTheme="majorEastAsia" w:hAnsiTheme="majorEastAsia" w:eastAsiaTheme="majorEastAsia" w:cstheme="majorEastAsia"/>
                <w:bCs/>
                <w:color w:val="000000"/>
                <w:sz w:val="21"/>
                <w:szCs w:val="21"/>
              </w:rPr>
              <w:t>分，最高得</w:t>
            </w:r>
            <w:r>
              <w:rPr>
                <w:rFonts w:hint="eastAsia" w:asciiTheme="majorEastAsia" w:hAnsiTheme="majorEastAsia" w:eastAsiaTheme="majorEastAsia" w:cstheme="majorEastAsia"/>
                <w:bCs/>
                <w:color w:val="000000"/>
                <w:sz w:val="21"/>
                <w:szCs w:val="21"/>
                <w:lang w:val="en-US" w:eastAsia="zh-CN"/>
              </w:rPr>
              <w:t>15</w:t>
            </w:r>
            <w:r>
              <w:rPr>
                <w:rFonts w:hint="eastAsia" w:asciiTheme="majorEastAsia" w:hAnsiTheme="majorEastAsia" w:eastAsiaTheme="majorEastAsia" w:cstheme="majorEastAsia"/>
                <w:bCs/>
                <w:color w:val="000000"/>
                <w:sz w:val="21"/>
                <w:szCs w:val="21"/>
              </w:rPr>
              <w:t>分。</w:t>
            </w:r>
          </w:p>
          <w:p w14:paraId="390656A3">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注：须提供合同复印件</w:t>
            </w:r>
            <w:r>
              <w:rPr>
                <w:rFonts w:hint="eastAsia" w:asciiTheme="majorEastAsia" w:hAnsiTheme="majorEastAsia" w:eastAsiaTheme="majorEastAsia" w:cstheme="majorEastAsia"/>
                <w:bCs/>
                <w:color w:val="000000"/>
                <w:sz w:val="21"/>
                <w:szCs w:val="21"/>
                <w:lang w:eastAsia="zh-CN"/>
              </w:rPr>
              <w:t>加盖公章</w:t>
            </w:r>
            <w:r>
              <w:rPr>
                <w:rFonts w:hint="eastAsia" w:asciiTheme="majorEastAsia" w:hAnsiTheme="majorEastAsia" w:eastAsiaTheme="majorEastAsia" w:cstheme="majorEastAsia"/>
                <w:bCs/>
                <w:color w:val="000000"/>
                <w:sz w:val="21"/>
                <w:szCs w:val="21"/>
              </w:rPr>
              <w:t>。</w:t>
            </w:r>
          </w:p>
        </w:tc>
        <w:tc>
          <w:tcPr>
            <w:tcW w:w="862" w:type="dxa"/>
            <w:noWrap w:val="0"/>
            <w:tcMar>
              <w:top w:w="85" w:type="dxa"/>
              <w:bottom w:w="85" w:type="dxa"/>
            </w:tcMar>
            <w:vAlign w:val="center"/>
          </w:tcPr>
          <w:p w14:paraId="4DA0412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lang w:val="en-US" w:eastAsia="zh-CN"/>
              </w:rPr>
              <w:t>15</w:t>
            </w:r>
          </w:p>
        </w:tc>
      </w:tr>
      <w:tr w14:paraId="7318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0" w:type="dxa"/>
            <w:noWrap w:val="0"/>
            <w:tcMar>
              <w:top w:w="85" w:type="dxa"/>
              <w:bottom w:w="85" w:type="dxa"/>
            </w:tcMar>
            <w:vAlign w:val="center"/>
          </w:tcPr>
          <w:p w14:paraId="55D7AE7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eastAsia="zh-CN"/>
              </w:rPr>
            </w:pPr>
            <w:r>
              <w:rPr>
                <w:rFonts w:hint="eastAsia" w:asciiTheme="majorEastAsia" w:hAnsiTheme="majorEastAsia" w:eastAsiaTheme="majorEastAsia" w:cstheme="majorEastAsia"/>
                <w:bCs/>
                <w:color w:val="000000"/>
                <w:sz w:val="21"/>
                <w:szCs w:val="21"/>
                <w:lang w:val="en-US" w:eastAsia="zh-CN"/>
              </w:rPr>
              <w:t>3</w:t>
            </w:r>
          </w:p>
        </w:tc>
        <w:tc>
          <w:tcPr>
            <w:tcW w:w="1085" w:type="dxa"/>
            <w:noWrap w:val="0"/>
            <w:tcMar>
              <w:top w:w="85" w:type="dxa"/>
              <w:bottom w:w="85" w:type="dxa"/>
            </w:tcMar>
            <w:vAlign w:val="center"/>
          </w:tcPr>
          <w:p w14:paraId="3B02415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企业综合实力</w:t>
            </w:r>
          </w:p>
        </w:tc>
        <w:tc>
          <w:tcPr>
            <w:tcW w:w="7070" w:type="dxa"/>
            <w:noWrap w:val="0"/>
            <w:tcMar>
              <w:top w:w="85" w:type="dxa"/>
              <w:bottom w:w="85" w:type="dxa"/>
            </w:tcMar>
            <w:vAlign w:val="center"/>
          </w:tcPr>
          <w:p w14:paraId="29DAD0F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eastAsia="zh-CN"/>
              </w:rPr>
            </w:pPr>
            <w:r>
              <w:rPr>
                <w:rFonts w:hint="eastAsia" w:asciiTheme="majorEastAsia" w:hAnsiTheme="majorEastAsia" w:eastAsiaTheme="majorEastAsia" w:cstheme="majorEastAsia"/>
                <w:bCs/>
                <w:color w:val="000000"/>
                <w:sz w:val="21"/>
                <w:szCs w:val="21"/>
              </w:rPr>
              <w:t>投标人具备质量管理体系认证证书的可得</w:t>
            </w:r>
            <w:r>
              <w:rPr>
                <w:rFonts w:hint="eastAsia" w:asciiTheme="majorEastAsia" w:hAnsiTheme="majorEastAsia" w:eastAsiaTheme="majorEastAsia" w:cstheme="majorEastAsia"/>
                <w:bCs/>
                <w:color w:val="000000"/>
                <w:sz w:val="21"/>
                <w:szCs w:val="21"/>
                <w:lang w:val="en-US" w:eastAsia="zh-CN"/>
              </w:rPr>
              <w:t>3</w:t>
            </w:r>
            <w:r>
              <w:rPr>
                <w:rFonts w:hint="eastAsia" w:asciiTheme="majorEastAsia" w:hAnsiTheme="majorEastAsia" w:eastAsiaTheme="majorEastAsia" w:cstheme="majorEastAsia"/>
                <w:bCs/>
                <w:color w:val="000000"/>
                <w:sz w:val="21"/>
                <w:szCs w:val="21"/>
              </w:rPr>
              <w:t>分</w:t>
            </w:r>
            <w:r>
              <w:rPr>
                <w:rFonts w:hint="eastAsia" w:asciiTheme="majorEastAsia" w:hAnsiTheme="majorEastAsia" w:eastAsiaTheme="majorEastAsia" w:cstheme="majorEastAsia"/>
                <w:bCs/>
                <w:color w:val="000000"/>
                <w:sz w:val="21"/>
                <w:szCs w:val="21"/>
                <w:lang w:eastAsia="zh-CN"/>
              </w:rPr>
              <w:t>。注：</w:t>
            </w:r>
            <w:r>
              <w:rPr>
                <w:rFonts w:hint="eastAsia" w:asciiTheme="majorEastAsia" w:hAnsiTheme="majorEastAsia" w:eastAsiaTheme="majorEastAsia" w:cstheme="majorEastAsia"/>
                <w:bCs/>
                <w:color w:val="000000"/>
                <w:sz w:val="21"/>
                <w:szCs w:val="21"/>
                <w:lang w:val="en-US" w:eastAsia="zh-CN"/>
              </w:rPr>
              <w:t>①</w:t>
            </w:r>
            <w:r>
              <w:rPr>
                <w:rFonts w:hint="eastAsia" w:asciiTheme="majorEastAsia" w:hAnsiTheme="majorEastAsia" w:eastAsiaTheme="majorEastAsia" w:cstheme="majorEastAsia"/>
                <w:bCs/>
                <w:color w:val="000000"/>
                <w:sz w:val="21"/>
                <w:szCs w:val="21"/>
                <w:lang w:eastAsia="zh-CN"/>
              </w:rPr>
              <w:t>需提供证书复印件加盖公章以及在全国认证认可信息公共服务平台上http://cx.cnca.cn查询结果的截图证明加盖公章，证书范围必须与项目相关，未按要求提供的不得分。</w:t>
            </w:r>
            <w:r>
              <w:rPr>
                <w:rFonts w:hint="eastAsia" w:asciiTheme="majorEastAsia" w:hAnsiTheme="majorEastAsia" w:eastAsiaTheme="majorEastAsia" w:cstheme="majorEastAsia"/>
                <w:bCs/>
                <w:color w:val="000000"/>
                <w:sz w:val="21"/>
                <w:szCs w:val="21"/>
                <w:lang w:val="en-US" w:eastAsia="zh-CN"/>
              </w:rPr>
              <w:t>②新成立企业如因成立时间不足三个月而未能获取上述证书的，且响应供应商能提供方案或管理措施的，可对应得分。</w:t>
            </w:r>
          </w:p>
        </w:tc>
        <w:tc>
          <w:tcPr>
            <w:tcW w:w="862" w:type="dxa"/>
            <w:noWrap w:val="0"/>
            <w:tcMar>
              <w:top w:w="85" w:type="dxa"/>
              <w:bottom w:w="85" w:type="dxa"/>
            </w:tcMar>
            <w:vAlign w:val="center"/>
          </w:tcPr>
          <w:p w14:paraId="2C188651">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eastAsia="zh-CN"/>
              </w:rPr>
            </w:pPr>
            <w:r>
              <w:rPr>
                <w:rFonts w:hint="eastAsia" w:asciiTheme="majorEastAsia" w:hAnsiTheme="majorEastAsia" w:eastAsiaTheme="majorEastAsia" w:cstheme="majorEastAsia"/>
                <w:bCs/>
                <w:color w:val="000000"/>
                <w:sz w:val="21"/>
                <w:szCs w:val="21"/>
                <w:lang w:val="en-US" w:eastAsia="zh-CN"/>
              </w:rPr>
              <w:t>3</w:t>
            </w:r>
          </w:p>
        </w:tc>
      </w:tr>
      <w:tr w14:paraId="5B4F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0" w:type="dxa"/>
            <w:noWrap w:val="0"/>
            <w:tcMar>
              <w:top w:w="85" w:type="dxa"/>
              <w:bottom w:w="85" w:type="dxa"/>
            </w:tcMar>
            <w:vAlign w:val="center"/>
          </w:tcPr>
          <w:p w14:paraId="6DC21441">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eastAsia="zh-CN"/>
              </w:rPr>
            </w:pPr>
            <w:r>
              <w:rPr>
                <w:rFonts w:hint="eastAsia" w:asciiTheme="majorEastAsia" w:hAnsiTheme="majorEastAsia" w:eastAsiaTheme="majorEastAsia" w:cstheme="majorEastAsia"/>
                <w:bCs/>
                <w:color w:val="000000"/>
                <w:sz w:val="21"/>
                <w:szCs w:val="21"/>
                <w:lang w:val="en-US" w:eastAsia="zh-CN"/>
              </w:rPr>
              <w:t>4</w:t>
            </w:r>
          </w:p>
        </w:tc>
        <w:tc>
          <w:tcPr>
            <w:tcW w:w="1085" w:type="dxa"/>
            <w:noWrap w:val="0"/>
            <w:tcMar>
              <w:top w:w="85" w:type="dxa"/>
              <w:bottom w:w="85" w:type="dxa"/>
            </w:tcMar>
            <w:vAlign w:val="center"/>
          </w:tcPr>
          <w:p w14:paraId="793B0F3F">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lang w:eastAsia="zh-CN"/>
              </w:rPr>
              <w:t>安装</w:t>
            </w:r>
            <w:r>
              <w:rPr>
                <w:rFonts w:hint="eastAsia" w:asciiTheme="majorEastAsia" w:hAnsiTheme="majorEastAsia" w:eastAsiaTheme="majorEastAsia" w:cstheme="majorEastAsia"/>
                <w:bCs/>
                <w:color w:val="000000"/>
                <w:sz w:val="21"/>
                <w:szCs w:val="21"/>
              </w:rPr>
              <w:t>队伍综合素质评价</w:t>
            </w:r>
          </w:p>
        </w:tc>
        <w:tc>
          <w:tcPr>
            <w:tcW w:w="7070" w:type="dxa"/>
            <w:noWrap w:val="0"/>
            <w:tcMar>
              <w:top w:w="85" w:type="dxa"/>
              <w:bottom w:w="85" w:type="dxa"/>
            </w:tcMar>
            <w:vAlign w:val="center"/>
          </w:tcPr>
          <w:p w14:paraId="68CD14C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rPr>
              <w:t>委派负责本项目的现场主要管理人员(包括①施工员②安全员③质量员④材料员⑤资料员等)</w:t>
            </w:r>
            <w:r>
              <w:rPr>
                <w:rFonts w:hint="eastAsia" w:asciiTheme="majorEastAsia" w:hAnsiTheme="majorEastAsia" w:eastAsiaTheme="majorEastAsia" w:cstheme="majorEastAsia"/>
                <w:bCs/>
                <w:color w:val="000000"/>
                <w:sz w:val="21"/>
                <w:szCs w:val="21"/>
                <w:lang w:val="en-US" w:eastAsia="zh-CN"/>
              </w:rPr>
              <w:t>具有相关</w:t>
            </w:r>
            <w:r>
              <w:rPr>
                <w:rFonts w:hint="eastAsia" w:asciiTheme="majorEastAsia" w:hAnsiTheme="majorEastAsia" w:eastAsiaTheme="majorEastAsia" w:cstheme="majorEastAsia"/>
                <w:bCs/>
                <w:color w:val="000000"/>
                <w:sz w:val="21"/>
                <w:szCs w:val="21"/>
              </w:rPr>
              <w:t>资格证书</w:t>
            </w:r>
            <w:r>
              <w:rPr>
                <w:rFonts w:hint="eastAsia" w:asciiTheme="majorEastAsia" w:hAnsiTheme="majorEastAsia" w:eastAsiaTheme="majorEastAsia" w:cstheme="majorEastAsia"/>
                <w:bCs/>
                <w:color w:val="000000"/>
                <w:sz w:val="21"/>
                <w:szCs w:val="21"/>
                <w:lang w:eastAsia="zh-CN"/>
              </w:rPr>
              <w:t>。</w:t>
            </w:r>
            <w:r>
              <w:rPr>
                <w:rFonts w:hint="eastAsia" w:asciiTheme="majorEastAsia" w:hAnsiTheme="majorEastAsia" w:eastAsiaTheme="majorEastAsia" w:cstheme="majorEastAsia"/>
                <w:bCs/>
                <w:color w:val="000000"/>
                <w:sz w:val="21"/>
                <w:szCs w:val="21"/>
              </w:rPr>
              <w:t>每提供一类人员得 2分，最高得 10分。</w:t>
            </w:r>
          </w:p>
          <w:p w14:paraId="0DCC4F6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rPr>
            </w:pPr>
            <w:r>
              <w:rPr>
                <w:rFonts w:hint="eastAsia" w:asciiTheme="majorEastAsia" w:hAnsiTheme="majorEastAsia" w:eastAsiaTheme="majorEastAsia" w:cstheme="majorEastAsia"/>
                <w:bCs/>
                <w:color w:val="000000"/>
                <w:sz w:val="21"/>
                <w:szCs w:val="21"/>
                <w:lang w:val="en-US" w:eastAsia="zh-CN"/>
              </w:rPr>
              <w:t>注：同一人员不可重复得分。提供相关证书复印件</w:t>
            </w:r>
            <w:r>
              <w:rPr>
                <w:rFonts w:hint="eastAsia" w:asciiTheme="majorEastAsia" w:hAnsiTheme="majorEastAsia" w:eastAsiaTheme="majorEastAsia" w:cstheme="majorEastAsia"/>
                <w:bCs/>
                <w:color w:val="000000"/>
                <w:sz w:val="21"/>
                <w:szCs w:val="21"/>
              </w:rPr>
              <w:t>及最近半年内任意一个月的社保证明复印件，无或未按要求提供证明材料的不得分。</w:t>
            </w:r>
          </w:p>
        </w:tc>
        <w:tc>
          <w:tcPr>
            <w:tcW w:w="862" w:type="dxa"/>
            <w:noWrap w:val="0"/>
            <w:tcMar>
              <w:top w:w="85" w:type="dxa"/>
              <w:bottom w:w="85" w:type="dxa"/>
            </w:tcMar>
            <w:vAlign w:val="center"/>
          </w:tcPr>
          <w:p w14:paraId="706B3A17">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lang w:val="en-US" w:eastAsia="zh-CN"/>
              </w:rPr>
              <w:t>10</w:t>
            </w:r>
          </w:p>
        </w:tc>
      </w:tr>
      <w:tr w14:paraId="247D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0" w:type="dxa"/>
            <w:shd w:val="clear" w:color="auto" w:fill="auto"/>
            <w:noWrap w:val="0"/>
            <w:tcMar>
              <w:top w:w="85" w:type="dxa"/>
              <w:bottom w:w="85" w:type="dxa"/>
            </w:tcMar>
            <w:vAlign w:val="center"/>
          </w:tcPr>
          <w:p w14:paraId="229DF19E">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lang w:val="en-US" w:eastAsia="zh-CN"/>
              </w:rPr>
              <w:t>5</w:t>
            </w:r>
          </w:p>
        </w:tc>
        <w:tc>
          <w:tcPr>
            <w:tcW w:w="1085" w:type="dxa"/>
            <w:shd w:val="clear" w:color="auto" w:fill="auto"/>
            <w:noWrap w:val="0"/>
            <w:tcMar>
              <w:top w:w="85" w:type="dxa"/>
              <w:bottom w:w="85" w:type="dxa"/>
            </w:tcMar>
            <w:vAlign w:val="center"/>
          </w:tcPr>
          <w:p w14:paraId="4481D613">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rPr>
              <w:t>质量保证</w:t>
            </w:r>
          </w:p>
        </w:tc>
        <w:tc>
          <w:tcPr>
            <w:tcW w:w="7070" w:type="dxa"/>
            <w:shd w:val="clear" w:color="auto" w:fill="auto"/>
            <w:noWrap w:val="0"/>
            <w:tcMar>
              <w:top w:w="85" w:type="dxa"/>
              <w:bottom w:w="85" w:type="dxa"/>
            </w:tcMar>
            <w:vAlign w:val="center"/>
          </w:tcPr>
          <w:p w14:paraId="4FFCB56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rPr>
              <w:t>投标人质量保证方案详细具体、具有针对性、可操作性强的得</w:t>
            </w:r>
            <w:r>
              <w:rPr>
                <w:rFonts w:hint="eastAsia" w:asciiTheme="majorEastAsia" w:hAnsiTheme="majorEastAsia" w:eastAsiaTheme="majorEastAsia" w:cstheme="majorEastAsia"/>
                <w:bCs/>
                <w:color w:val="000000"/>
                <w:sz w:val="21"/>
                <w:szCs w:val="21"/>
                <w:lang w:val="en-US" w:eastAsia="zh-CN"/>
              </w:rPr>
              <w:t>10</w:t>
            </w:r>
            <w:r>
              <w:rPr>
                <w:rFonts w:hint="eastAsia" w:asciiTheme="majorEastAsia" w:hAnsiTheme="majorEastAsia" w:eastAsiaTheme="majorEastAsia" w:cstheme="majorEastAsia"/>
                <w:bCs/>
                <w:color w:val="000000"/>
                <w:sz w:val="21"/>
                <w:szCs w:val="21"/>
              </w:rPr>
              <w:t>分</w:t>
            </w:r>
            <w:r>
              <w:rPr>
                <w:rFonts w:hint="eastAsia" w:asciiTheme="majorEastAsia" w:hAnsiTheme="majorEastAsia" w:eastAsiaTheme="majorEastAsia" w:cstheme="majorEastAsia"/>
                <w:bCs/>
                <w:color w:val="000000"/>
                <w:sz w:val="21"/>
                <w:szCs w:val="21"/>
                <w:lang w:eastAsia="zh-CN"/>
              </w:rPr>
              <w:t>；</w:t>
            </w:r>
            <w:r>
              <w:rPr>
                <w:rFonts w:hint="eastAsia" w:asciiTheme="majorEastAsia" w:hAnsiTheme="majorEastAsia" w:eastAsiaTheme="majorEastAsia" w:cstheme="majorEastAsia"/>
                <w:bCs/>
                <w:color w:val="000000"/>
                <w:sz w:val="21"/>
                <w:szCs w:val="21"/>
              </w:rPr>
              <w:t>投标人质量保证方案详细具体、</w:t>
            </w:r>
            <w:r>
              <w:rPr>
                <w:rFonts w:hint="eastAsia" w:asciiTheme="majorEastAsia" w:hAnsiTheme="majorEastAsia" w:eastAsiaTheme="majorEastAsia" w:cstheme="majorEastAsia"/>
                <w:bCs/>
                <w:color w:val="000000"/>
                <w:sz w:val="21"/>
                <w:szCs w:val="21"/>
                <w:lang w:eastAsia="zh-CN"/>
              </w:rPr>
              <w:t>较有</w:t>
            </w:r>
            <w:r>
              <w:rPr>
                <w:rFonts w:hint="eastAsia" w:asciiTheme="majorEastAsia" w:hAnsiTheme="majorEastAsia" w:eastAsiaTheme="majorEastAsia" w:cstheme="majorEastAsia"/>
                <w:bCs/>
                <w:color w:val="000000"/>
                <w:sz w:val="21"/>
                <w:szCs w:val="21"/>
              </w:rPr>
              <w:t>具有针对性、可操作性</w:t>
            </w:r>
            <w:r>
              <w:rPr>
                <w:rFonts w:hint="eastAsia" w:asciiTheme="majorEastAsia" w:hAnsiTheme="majorEastAsia" w:eastAsiaTheme="majorEastAsia" w:cstheme="majorEastAsia"/>
                <w:bCs/>
                <w:color w:val="000000"/>
                <w:sz w:val="21"/>
                <w:szCs w:val="21"/>
                <w:lang w:eastAsia="zh-CN"/>
              </w:rPr>
              <w:t>较</w:t>
            </w:r>
            <w:r>
              <w:rPr>
                <w:rFonts w:hint="eastAsia" w:asciiTheme="majorEastAsia" w:hAnsiTheme="majorEastAsia" w:eastAsiaTheme="majorEastAsia" w:cstheme="majorEastAsia"/>
                <w:bCs/>
                <w:color w:val="000000"/>
                <w:sz w:val="21"/>
                <w:szCs w:val="21"/>
              </w:rPr>
              <w:t>强</w:t>
            </w:r>
            <w:r>
              <w:rPr>
                <w:rFonts w:hint="eastAsia" w:asciiTheme="majorEastAsia" w:hAnsiTheme="majorEastAsia" w:eastAsiaTheme="majorEastAsia" w:cstheme="majorEastAsia"/>
                <w:bCs/>
                <w:color w:val="000000"/>
                <w:sz w:val="21"/>
                <w:szCs w:val="21"/>
                <w:lang w:eastAsia="zh-CN"/>
              </w:rPr>
              <w:t>的</w:t>
            </w:r>
            <w:r>
              <w:rPr>
                <w:rFonts w:hint="eastAsia" w:asciiTheme="majorEastAsia" w:hAnsiTheme="majorEastAsia" w:eastAsiaTheme="majorEastAsia" w:cstheme="majorEastAsia"/>
                <w:bCs/>
                <w:color w:val="000000"/>
                <w:sz w:val="21"/>
                <w:szCs w:val="21"/>
              </w:rPr>
              <w:t>得</w:t>
            </w:r>
            <w:r>
              <w:rPr>
                <w:rFonts w:hint="eastAsia" w:asciiTheme="majorEastAsia" w:hAnsiTheme="majorEastAsia" w:eastAsiaTheme="majorEastAsia" w:cstheme="majorEastAsia"/>
                <w:bCs/>
                <w:color w:val="000000"/>
                <w:sz w:val="21"/>
                <w:szCs w:val="21"/>
                <w:lang w:val="en-US" w:eastAsia="zh-CN"/>
              </w:rPr>
              <w:t>7</w:t>
            </w:r>
            <w:r>
              <w:rPr>
                <w:rFonts w:hint="eastAsia" w:asciiTheme="majorEastAsia" w:hAnsiTheme="majorEastAsia" w:eastAsiaTheme="majorEastAsia" w:cstheme="majorEastAsia"/>
                <w:bCs/>
                <w:color w:val="000000"/>
                <w:sz w:val="21"/>
                <w:szCs w:val="21"/>
              </w:rPr>
              <w:t>分</w:t>
            </w:r>
            <w:r>
              <w:rPr>
                <w:rFonts w:hint="eastAsia" w:asciiTheme="majorEastAsia" w:hAnsiTheme="majorEastAsia" w:eastAsiaTheme="majorEastAsia" w:cstheme="majorEastAsia"/>
                <w:bCs/>
                <w:color w:val="000000"/>
                <w:sz w:val="21"/>
                <w:szCs w:val="21"/>
                <w:lang w:eastAsia="zh-CN"/>
              </w:rPr>
              <w:t>；</w:t>
            </w:r>
            <w:r>
              <w:rPr>
                <w:rFonts w:hint="eastAsia" w:asciiTheme="majorEastAsia" w:hAnsiTheme="majorEastAsia" w:eastAsiaTheme="majorEastAsia" w:cstheme="majorEastAsia"/>
                <w:bCs/>
                <w:color w:val="000000"/>
                <w:sz w:val="21"/>
                <w:szCs w:val="21"/>
              </w:rPr>
              <w:t>投标人质量保证方案</w:t>
            </w:r>
            <w:r>
              <w:rPr>
                <w:rFonts w:hint="eastAsia" w:asciiTheme="majorEastAsia" w:hAnsiTheme="majorEastAsia" w:eastAsiaTheme="majorEastAsia" w:cstheme="majorEastAsia"/>
                <w:bCs/>
                <w:color w:val="000000"/>
                <w:sz w:val="21"/>
                <w:szCs w:val="21"/>
                <w:lang w:eastAsia="zh-CN"/>
              </w:rPr>
              <w:t>较</w:t>
            </w:r>
            <w:r>
              <w:rPr>
                <w:rFonts w:hint="eastAsia" w:asciiTheme="majorEastAsia" w:hAnsiTheme="majorEastAsia" w:eastAsiaTheme="majorEastAsia" w:cstheme="majorEastAsia"/>
                <w:bCs/>
                <w:color w:val="000000"/>
                <w:sz w:val="21"/>
                <w:szCs w:val="21"/>
              </w:rPr>
              <w:t>详细、</w:t>
            </w:r>
            <w:r>
              <w:rPr>
                <w:rFonts w:hint="eastAsia" w:asciiTheme="majorEastAsia" w:hAnsiTheme="majorEastAsia" w:eastAsiaTheme="majorEastAsia" w:cstheme="majorEastAsia"/>
                <w:bCs/>
                <w:color w:val="000000"/>
                <w:sz w:val="21"/>
                <w:szCs w:val="21"/>
                <w:lang w:eastAsia="zh-CN"/>
              </w:rPr>
              <w:t>较有一定的</w:t>
            </w:r>
            <w:r>
              <w:rPr>
                <w:rFonts w:hint="eastAsia" w:asciiTheme="majorEastAsia" w:hAnsiTheme="majorEastAsia" w:eastAsiaTheme="majorEastAsia" w:cstheme="majorEastAsia"/>
                <w:bCs/>
                <w:color w:val="000000"/>
                <w:sz w:val="21"/>
                <w:szCs w:val="21"/>
              </w:rPr>
              <w:t>针对性</w:t>
            </w:r>
            <w:r>
              <w:rPr>
                <w:rFonts w:hint="eastAsia" w:asciiTheme="majorEastAsia" w:hAnsiTheme="majorEastAsia" w:eastAsiaTheme="majorEastAsia" w:cstheme="majorEastAsia"/>
                <w:bCs/>
                <w:color w:val="000000"/>
                <w:sz w:val="21"/>
                <w:szCs w:val="21"/>
                <w:lang w:eastAsia="zh-CN"/>
              </w:rPr>
              <w:t>和</w:t>
            </w:r>
            <w:r>
              <w:rPr>
                <w:rFonts w:hint="eastAsia" w:asciiTheme="majorEastAsia" w:hAnsiTheme="majorEastAsia" w:eastAsiaTheme="majorEastAsia" w:cstheme="majorEastAsia"/>
                <w:bCs/>
                <w:color w:val="000000"/>
                <w:sz w:val="21"/>
                <w:szCs w:val="21"/>
              </w:rPr>
              <w:t>可操作性的得</w:t>
            </w:r>
            <w:r>
              <w:rPr>
                <w:rFonts w:hint="eastAsia" w:asciiTheme="majorEastAsia" w:hAnsiTheme="majorEastAsia" w:eastAsiaTheme="majorEastAsia" w:cstheme="majorEastAsia"/>
                <w:bCs/>
                <w:color w:val="000000"/>
                <w:sz w:val="21"/>
                <w:szCs w:val="21"/>
                <w:lang w:val="en-US" w:eastAsia="zh-CN"/>
              </w:rPr>
              <w:t>3</w:t>
            </w:r>
            <w:r>
              <w:rPr>
                <w:rFonts w:hint="eastAsia" w:asciiTheme="majorEastAsia" w:hAnsiTheme="majorEastAsia" w:eastAsiaTheme="majorEastAsia" w:cstheme="majorEastAsia"/>
                <w:bCs/>
                <w:color w:val="000000"/>
                <w:sz w:val="21"/>
                <w:szCs w:val="21"/>
              </w:rPr>
              <w:t>分</w:t>
            </w:r>
            <w:r>
              <w:rPr>
                <w:rFonts w:hint="eastAsia" w:asciiTheme="majorEastAsia" w:hAnsiTheme="majorEastAsia" w:eastAsiaTheme="majorEastAsia" w:cstheme="majorEastAsia"/>
                <w:bCs/>
                <w:color w:val="000000"/>
                <w:sz w:val="21"/>
                <w:szCs w:val="21"/>
                <w:lang w:eastAsia="zh-CN"/>
              </w:rPr>
              <w:t>；</w:t>
            </w:r>
            <w:r>
              <w:rPr>
                <w:rFonts w:hint="eastAsia" w:asciiTheme="majorEastAsia" w:hAnsiTheme="majorEastAsia" w:eastAsiaTheme="majorEastAsia" w:cstheme="majorEastAsia"/>
                <w:bCs/>
                <w:color w:val="000000"/>
                <w:sz w:val="21"/>
                <w:szCs w:val="21"/>
              </w:rPr>
              <w:t>投标人质量保证方案</w:t>
            </w:r>
            <w:r>
              <w:rPr>
                <w:rFonts w:hint="eastAsia" w:asciiTheme="majorEastAsia" w:hAnsiTheme="majorEastAsia" w:eastAsiaTheme="majorEastAsia" w:cstheme="majorEastAsia"/>
                <w:bCs/>
                <w:color w:val="000000"/>
                <w:sz w:val="21"/>
                <w:szCs w:val="21"/>
                <w:lang w:eastAsia="zh-CN"/>
              </w:rPr>
              <w:t>简略</w:t>
            </w:r>
            <w:r>
              <w:rPr>
                <w:rFonts w:hint="eastAsia" w:asciiTheme="majorEastAsia" w:hAnsiTheme="majorEastAsia" w:eastAsiaTheme="majorEastAsia" w:cstheme="majorEastAsia"/>
                <w:bCs/>
                <w:color w:val="000000"/>
                <w:sz w:val="21"/>
                <w:szCs w:val="21"/>
              </w:rPr>
              <w:t>、</w:t>
            </w:r>
            <w:r>
              <w:rPr>
                <w:rFonts w:hint="eastAsia" w:asciiTheme="majorEastAsia" w:hAnsiTheme="majorEastAsia" w:eastAsiaTheme="majorEastAsia" w:cstheme="majorEastAsia"/>
                <w:bCs/>
                <w:color w:val="000000"/>
                <w:sz w:val="21"/>
                <w:szCs w:val="21"/>
                <w:lang w:eastAsia="zh-CN"/>
              </w:rPr>
              <w:t>没有</w:t>
            </w:r>
            <w:r>
              <w:rPr>
                <w:rFonts w:hint="eastAsia" w:asciiTheme="majorEastAsia" w:hAnsiTheme="majorEastAsia" w:eastAsiaTheme="majorEastAsia" w:cstheme="majorEastAsia"/>
                <w:bCs/>
                <w:color w:val="000000"/>
                <w:sz w:val="21"/>
                <w:szCs w:val="21"/>
              </w:rPr>
              <w:t>针对性</w:t>
            </w:r>
            <w:r>
              <w:rPr>
                <w:rFonts w:hint="eastAsia" w:asciiTheme="majorEastAsia" w:hAnsiTheme="majorEastAsia" w:eastAsiaTheme="majorEastAsia" w:cstheme="majorEastAsia"/>
                <w:bCs/>
                <w:color w:val="000000"/>
                <w:sz w:val="21"/>
                <w:szCs w:val="21"/>
                <w:lang w:eastAsia="zh-CN"/>
              </w:rPr>
              <w:t>和</w:t>
            </w:r>
            <w:r>
              <w:rPr>
                <w:rFonts w:hint="eastAsia" w:asciiTheme="majorEastAsia" w:hAnsiTheme="majorEastAsia" w:eastAsiaTheme="majorEastAsia" w:cstheme="majorEastAsia"/>
                <w:bCs/>
                <w:color w:val="000000"/>
                <w:sz w:val="21"/>
                <w:szCs w:val="21"/>
              </w:rPr>
              <w:t>可操作性或无提供的得0分。</w:t>
            </w:r>
          </w:p>
        </w:tc>
        <w:tc>
          <w:tcPr>
            <w:tcW w:w="862" w:type="dxa"/>
            <w:shd w:val="clear" w:color="auto" w:fill="auto"/>
            <w:noWrap w:val="0"/>
            <w:tcMar>
              <w:top w:w="85" w:type="dxa"/>
              <w:bottom w:w="85" w:type="dxa"/>
            </w:tcMar>
            <w:vAlign w:val="center"/>
          </w:tcPr>
          <w:p w14:paraId="1DD7014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lang w:val="en-US" w:eastAsia="zh-CN"/>
              </w:rPr>
              <w:t>10</w:t>
            </w:r>
          </w:p>
        </w:tc>
      </w:tr>
      <w:tr w14:paraId="45FF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0" w:type="dxa"/>
            <w:shd w:val="clear" w:color="auto" w:fill="auto"/>
            <w:noWrap w:val="0"/>
            <w:tcMar>
              <w:top w:w="85" w:type="dxa"/>
              <w:bottom w:w="85" w:type="dxa"/>
            </w:tcMar>
            <w:vAlign w:val="center"/>
          </w:tcPr>
          <w:p w14:paraId="2F2C6E12">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lang w:val="en-US" w:eastAsia="zh-CN"/>
              </w:rPr>
              <w:t>6</w:t>
            </w:r>
          </w:p>
        </w:tc>
        <w:tc>
          <w:tcPr>
            <w:tcW w:w="1085" w:type="dxa"/>
            <w:shd w:val="clear" w:color="auto" w:fill="auto"/>
            <w:noWrap w:val="0"/>
            <w:tcMar>
              <w:top w:w="85" w:type="dxa"/>
              <w:bottom w:w="85" w:type="dxa"/>
            </w:tcMar>
            <w:vAlign w:val="center"/>
          </w:tcPr>
          <w:p w14:paraId="31FF64E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rPr>
              <w:t>技术支持和售后服务</w:t>
            </w:r>
          </w:p>
        </w:tc>
        <w:tc>
          <w:tcPr>
            <w:tcW w:w="7070" w:type="dxa"/>
            <w:shd w:val="clear" w:color="auto" w:fill="auto"/>
            <w:noWrap w:val="0"/>
            <w:tcMar>
              <w:top w:w="85" w:type="dxa"/>
              <w:bottom w:w="85" w:type="dxa"/>
            </w:tcMar>
            <w:vAlign w:val="center"/>
          </w:tcPr>
          <w:p w14:paraId="3A4D4B61">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rPr>
              <w:t>投标人技术支持与售后服务方案完善，响应及时，有完整的服务体系的得</w:t>
            </w:r>
            <w:r>
              <w:rPr>
                <w:rFonts w:hint="eastAsia" w:asciiTheme="majorEastAsia" w:hAnsiTheme="majorEastAsia" w:eastAsiaTheme="majorEastAsia" w:cstheme="majorEastAsia"/>
                <w:bCs/>
                <w:color w:val="000000"/>
                <w:sz w:val="21"/>
                <w:szCs w:val="21"/>
                <w:lang w:val="en-US" w:eastAsia="zh-CN"/>
              </w:rPr>
              <w:t>10</w:t>
            </w:r>
            <w:r>
              <w:rPr>
                <w:rFonts w:hint="eastAsia" w:asciiTheme="majorEastAsia" w:hAnsiTheme="majorEastAsia" w:eastAsiaTheme="majorEastAsia" w:cstheme="majorEastAsia"/>
                <w:bCs/>
                <w:color w:val="000000"/>
                <w:sz w:val="21"/>
                <w:szCs w:val="21"/>
              </w:rPr>
              <w:t>分</w:t>
            </w:r>
            <w:r>
              <w:rPr>
                <w:rFonts w:hint="eastAsia" w:asciiTheme="majorEastAsia" w:hAnsiTheme="majorEastAsia" w:eastAsiaTheme="majorEastAsia" w:cstheme="majorEastAsia"/>
                <w:bCs/>
                <w:color w:val="000000"/>
                <w:sz w:val="21"/>
                <w:szCs w:val="21"/>
                <w:lang w:eastAsia="zh-CN"/>
              </w:rPr>
              <w:t>；</w:t>
            </w:r>
            <w:r>
              <w:rPr>
                <w:rFonts w:hint="eastAsia" w:asciiTheme="majorEastAsia" w:hAnsiTheme="majorEastAsia" w:eastAsiaTheme="majorEastAsia" w:cstheme="majorEastAsia"/>
                <w:bCs/>
                <w:color w:val="000000"/>
                <w:sz w:val="21"/>
                <w:szCs w:val="21"/>
              </w:rPr>
              <w:t>投标人技术支持与售后服务方案完善，响应</w:t>
            </w:r>
            <w:r>
              <w:rPr>
                <w:rFonts w:hint="eastAsia" w:asciiTheme="majorEastAsia" w:hAnsiTheme="majorEastAsia" w:eastAsiaTheme="majorEastAsia" w:cstheme="majorEastAsia"/>
                <w:bCs/>
                <w:color w:val="000000"/>
                <w:sz w:val="21"/>
                <w:szCs w:val="21"/>
                <w:lang w:eastAsia="zh-CN"/>
              </w:rPr>
              <w:t>较</w:t>
            </w:r>
            <w:r>
              <w:rPr>
                <w:rFonts w:hint="eastAsia" w:asciiTheme="majorEastAsia" w:hAnsiTheme="majorEastAsia" w:eastAsiaTheme="majorEastAsia" w:cstheme="majorEastAsia"/>
                <w:bCs/>
                <w:color w:val="000000"/>
                <w:sz w:val="21"/>
                <w:szCs w:val="21"/>
              </w:rPr>
              <w:t>及时，服务体系</w:t>
            </w:r>
            <w:r>
              <w:rPr>
                <w:rFonts w:hint="eastAsia" w:asciiTheme="majorEastAsia" w:hAnsiTheme="majorEastAsia" w:eastAsiaTheme="majorEastAsia" w:cstheme="majorEastAsia"/>
                <w:bCs/>
                <w:color w:val="000000"/>
                <w:sz w:val="21"/>
                <w:szCs w:val="21"/>
                <w:lang w:eastAsia="zh-CN"/>
              </w:rPr>
              <w:t>较完整</w:t>
            </w:r>
            <w:r>
              <w:rPr>
                <w:rFonts w:hint="eastAsia" w:asciiTheme="majorEastAsia" w:hAnsiTheme="majorEastAsia" w:eastAsiaTheme="majorEastAsia" w:cstheme="majorEastAsia"/>
                <w:bCs/>
                <w:color w:val="000000"/>
                <w:sz w:val="21"/>
                <w:szCs w:val="21"/>
              </w:rPr>
              <w:t>的得</w:t>
            </w:r>
            <w:r>
              <w:rPr>
                <w:rFonts w:hint="eastAsia" w:asciiTheme="majorEastAsia" w:hAnsiTheme="majorEastAsia" w:eastAsiaTheme="majorEastAsia" w:cstheme="majorEastAsia"/>
                <w:bCs/>
                <w:color w:val="000000"/>
                <w:sz w:val="21"/>
                <w:szCs w:val="21"/>
                <w:lang w:val="en-US" w:eastAsia="zh-CN"/>
              </w:rPr>
              <w:t>7</w:t>
            </w:r>
            <w:r>
              <w:rPr>
                <w:rFonts w:hint="eastAsia" w:asciiTheme="majorEastAsia" w:hAnsiTheme="majorEastAsia" w:eastAsiaTheme="majorEastAsia" w:cstheme="majorEastAsia"/>
                <w:bCs/>
                <w:color w:val="000000"/>
                <w:sz w:val="21"/>
                <w:szCs w:val="21"/>
              </w:rPr>
              <w:t>分</w:t>
            </w:r>
            <w:r>
              <w:rPr>
                <w:rFonts w:hint="eastAsia" w:asciiTheme="majorEastAsia" w:hAnsiTheme="majorEastAsia" w:eastAsiaTheme="majorEastAsia" w:cstheme="majorEastAsia"/>
                <w:bCs/>
                <w:color w:val="000000"/>
                <w:sz w:val="21"/>
                <w:szCs w:val="21"/>
                <w:lang w:eastAsia="zh-CN"/>
              </w:rPr>
              <w:t>；</w:t>
            </w:r>
            <w:r>
              <w:rPr>
                <w:rFonts w:hint="eastAsia" w:asciiTheme="majorEastAsia" w:hAnsiTheme="majorEastAsia" w:eastAsiaTheme="majorEastAsia" w:cstheme="majorEastAsia"/>
                <w:bCs/>
                <w:color w:val="000000"/>
                <w:sz w:val="21"/>
                <w:szCs w:val="21"/>
              </w:rPr>
              <w:t>投标人技术支持与售后服务方案</w:t>
            </w:r>
            <w:r>
              <w:rPr>
                <w:rFonts w:hint="eastAsia" w:asciiTheme="majorEastAsia" w:hAnsiTheme="majorEastAsia" w:eastAsiaTheme="majorEastAsia" w:cstheme="majorEastAsia"/>
                <w:bCs/>
                <w:color w:val="000000"/>
                <w:sz w:val="21"/>
                <w:szCs w:val="21"/>
                <w:lang w:eastAsia="zh-CN"/>
              </w:rPr>
              <w:t>较</w:t>
            </w:r>
            <w:r>
              <w:rPr>
                <w:rFonts w:hint="eastAsia" w:asciiTheme="majorEastAsia" w:hAnsiTheme="majorEastAsia" w:eastAsiaTheme="majorEastAsia" w:cstheme="majorEastAsia"/>
                <w:bCs/>
                <w:color w:val="000000"/>
                <w:sz w:val="21"/>
                <w:szCs w:val="21"/>
              </w:rPr>
              <w:t>完善，响应</w:t>
            </w:r>
            <w:r>
              <w:rPr>
                <w:rFonts w:hint="eastAsia" w:asciiTheme="majorEastAsia" w:hAnsiTheme="majorEastAsia" w:eastAsiaTheme="majorEastAsia" w:cstheme="majorEastAsia"/>
                <w:bCs/>
                <w:color w:val="000000"/>
                <w:sz w:val="21"/>
                <w:szCs w:val="21"/>
                <w:lang w:eastAsia="zh-CN"/>
              </w:rPr>
              <w:t>较</w:t>
            </w:r>
            <w:r>
              <w:rPr>
                <w:rFonts w:hint="eastAsia" w:asciiTheme="majorEastAsia" w:hAnsiTheme="majorEastAsia" w:eastAsiaTheme="majorEastAsia" w:cstheme="majorEastAsia"/>
                <w:bCs/>
                <w:color w:val="000000"/>
                <w:sz w:val="21"/>
                <w:szCs w:val="21"/>
              </w:rPr>
              <w:t>及时，服务体系</w:t>
            </w:r>
            <w:r>
              <w:rPr>
                <w:rFonts w:hint="eastAsia" w:asciiTheme="majorEastAsia" w:hAnsiTheme="majorEastAsia" w:eastAsiaTheme="majorEastAsia" w:cstheme="majorEastAsia"/>
                <w:bCs/>
                <w:color w:val="000000"/>
                <w:sz w:val="21"/>
                <w:szCs w:val="21"/>
                <w:lang w:eastAsia="zh-CN"/>
              </w:rPr>
              <w:t>较完整</w:t>
            </w:r>
            <w:r>
              <w:rPr>
                <w:rFonts w:hint="eastAsia" w:asciiTheme="majorEastAsia" w:hAnsiTheme="majorEastAsia" w:eastAsiaTheme="majorEastAsia" w:cstheme="majorEastAsia"/>
                <w:bCs/>
                <w:color w:val="000000"/>
                <w:sz w:val="21"/>
                <w:szCs w:val="21"/>
              </w:rPr>
              <w:t>的得</w:t>
            </w:r>
            <w:r>
              <w:rPr>
                <w:rFonts w:hint="eastAsia" w:asciiTheme="majorEastAsia" w:hAnsiTheme="majorEastAsia" w:eastAsiaTheme="majorEastAsia" w:cstheme="majorEastAsia"/>
                <w:bCs/>
                <w:color w:val="000000"/>
                <w:sz w:val="21"/>
                <w:szCs w:val="21"/>
                <w:lang w:val="en-US" w:eastAsia="zh-CN"/>
              </w:rPr>
              <w:t>3</w:t>
            </w:r>
            <w:r>
              <w:rPr>
                <w:rFonts w:hint="eastAsia" w:asciiTheme="majorEastAsia" w:hAnsiTheme="majorEastAsia" w:eastAsiaTheme="majorEastAsia" w:cstheme="majorEastAsia"/>
                <w:bCs/>
                <w:color w:val="000000"/>
                <w:sz w:val="21"/>
                <w:szCs w:val="21"/>
              </w:rPr>
              <w:t>分</w:t>
            </w:r>
            <w:r>
              <w:rPr>
                <w:rFonts w:hint="eastAsia" w:asciiTheme="majorEastAsia" w:hAnsiTheme="majorEastAsia" w:eastAsiaTheme="majorEastAsia" w:cstheme="majorEastAsia"/>
                <w:bCs/>
                <w:color w:val="000000"/>
                <w:sz w:val="21"/>
                <w:szCs w:val="21"/>
                <w:lang w:eastAsia="zh-CN"/>
              </w:rPr>
              <w:t>；</w:t>
            </w:r>
            <w:r>
              <w:rPr>
                <w:rFonts w:hint="eastAsia" w:asciiTheme="majorEastAsia" w:hAnsiTheme="majorEastAsia" w:eastAsiaTheme="majorEastAsia" w:cstheme="majorEastAsia"/>
                <w:bCs/>
                <w:color w:val="000000"/>
                <w:sz w:val="21"/>
                <w:szCs w:val="21"/>
              </w:rPr>
              <w:t>投标人技术支持与售后服务方案</w:t>
            </w:r>
            <w:r>
              <w:rPr>
                <w:rFonts w:hint="eastAsia" w:asciiTheme="majorEastAsia" w:hAnsiTheme="majorEastAsia" w:eastAsiaTheme="majorEastAsia" w:cstheme="majorEastAsia"/>
                <w:bCs/>
                <w:color w:val="000000"/>
                <w:sz w:val="21"/>
                <w:szCs w:val="21"/>
                <w:lang w:eastAsia="zh-CN"/>
              </w:rPr>
              <w:t>简略</w:t>
            </w:r>
            <w:r>
              <w:rPr>
                <w:rFonts w:hint="eastAsia" w:asciiTheme="majorEastAsia" w:hAnsiTheme="majorEastAsia" w:eastAsiaTheme="majorEastAsia" w:cstheme="majorEastAsia"/>
                <w:bCs/>
                <w:color w:val="000000"/>
                <w:sz w:val="21"/>
                <w:szCs w:val="21"/>
              </w:rPr>
              <w:t>，响应</w:t>
            </w:r>
            <w:r>
              <w:rPr>
                <w:rFonts w:hint="eastAsia" w:asciiTheme="majorEastAsia" w:hAnsiTheme="majorEastAsia" w:eastAsiaTheme="majorEastAsia" w:cstheme="majorEastAsia"/>
                <w:bCs/>
                <w:color w:val="000000"/>
                <w:sz w:val="21"/>
                <w:szCs w:val="21"/>
                <w:lang w:eastAsia="zh-CN"/>
              </w:rPr>
              <w:t>不</w:t>
            </w:r>
            <w:r>
              <w:rPr>
                <w:rFonts w:hint="eastAsia" w:asciiTheme="majorEastAsia" w:hAnsiTheme="majorEastAsia" w:eastAsiaTheme="majorEastAsia" w:cstheme="majorEastAsia"/>
                <w:bCs/>
                <w:color w:val="000000"/>
                <w:sz w:val="21"/>
                <w:szCs w:val="21"/>
              </w:rPr>
              <w:t>及时，服务体系</w:t>
            </w:r>
            <w:r>
              <w:rPr>
                <w:rFonts w:hint="eastAsia" w:asciiTheme="majorEastAsia" w:hAnsiTheme="majorEastAsia" w:eastAsiaTheme="majorEastAsia" w:cstheme="majorEastAsia"/>
                <w:bCs/>
                <w:color w:val="000000"/>
                <w:sz w:val="21"/>
                <w:szCs w:val="21"/>
                <w:lang w:eastAsia="zh-CN"/>
              </w:rPr>
              <w:t>不完整</w:t>
            </w:r>
            <w:r>
              <w:rPr>
                <w:rFonts w:hint="eastAsia" w:asciiTheme="majorEastAsia" w:hAnsiTheme="majorEastAsia" w:eastAsiaTheme="majorEastAsia" w:cstheme="majorEastAsia"/>
                <w:bCs/>
                <w:color w:val="000000"/>
                <w:sz w:val="21"/>
                <w:szCs w:val="21"/>
              </w:rPr>
              <w:t>或无提供的得0分。</w:t>
            </w:r>
          </w:p>
        </w:tc>
        <w:tc>
          <w:tcPr>
            <w:tcW w:w="862" w:type="dxa"/>
            <w:shd w:val="clear" w:color="auto" w:fill="auto"/>
            <w:noWrap w:val="0"/>
            <w:tcMar>
              <w:top w:w="85" w:type="dxa"/>
              <w:bottom w:w="85" w:type="dxa"/>
            </w:tcMar>
            <w:vAlign w:val="center"/>
          </w:tcPr>
          <w:p w14:paraId="481D98D3">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heme="majorEastAsia" w:hAnsiTheme="majorEastAsia" w:eastAsiaTheme="majorEastAsia" w:cstheme="majorEastAsia"/>
                <w:bCs/>
                <w:color w:val="000000"/>
                <w:sz w:val="21"/>
                <w:szCs w:val="21"/>
                <w:lang w:val="en-US" w:eastAsia="zh-CN"/>
              </w:rPr>
            </w:pPr>
            <w:r>
              <w:rPr>
                <w:rFonts w:hint="eastAsia" w:asciiTheme="majorEastAsia" w:hAnsiTheme="majorEastAsia" w:eastAsiaTheme="majorEastAsia" w:cstheme="majorEastAsia"/>
                <w:bCs/>
                <w:color w:val="000000"/>
                <w:sz w:val="21"/>
                <w:szCs w:val="21"/>
                <w:lang w:val="en-US" w:eastAsia="zh-CN"/>
              </w:rPr>
              <w:t>10</w:t>
            </w:r>
          </w:p>
        </w:tc>
      </w:tr>
    </w:tbl>
    <w:p w14:paraId="16EA44A8">
      <w:pPr>
        <w:spacing w:line="440" w:lineRule="exact"/>
        <w:ind w:firstLine="420"/>
        <w:rPr>
          <w:rFonts w:hint="eastAsia" w:asciiTheme="majorEastAsia" w:hAnsiTheme="majorEastAsia" w:eastAsiaTheme="majorEastAsia" w:cstheme="majorEastAsia"/>
          <w:bCs/>
          <w:color w:val="000000"/>
          <w:sz w:val="24"/>
          <w:lang w:eastAsia="zh-CN"/>
        </w:rPr>
      </w:pPr>
      <w:r>
        <w:rPr>
          <w:rFonts w:hint="eastAsia" w:asciiTheme="majorEastAsia" w:hAnsiTheme="majorEastAsia" w:eastAsiaTheme="majorEastAsia" w:cstheme="majorEastAsia"/>
          <w:bCs/>
          <w:color w:val="000000"/>
          <w:sz w:val="24"/>
          <w:lang w:eastAsia="zh-CN"/>
        </w:rPr>
        <w:t>（</w:t>
      </w:r>
      <w:r>
        <w:rPr>
          <w:rFonts w:hint="eastAsia" w:asciiTheme="majorEastAsia" w:hAnsiTheme="majorEastAsia" w:eastAsiaTheme="majorEastAsia" w:cstheme="majorEastAsia"/>
          <w:bCs/>
          <w:color w:val="000000"/>
          <w:sz w:val="24"/>
          <w:lang w:val="en-US" w:eastAsia="zh-CN"/>
        </w:rPr>
        <w:t>2</w:t>
      </w:r>
      <w:r>
        <w:rPr>
          <w:rFonts w:hint="eastAsia" w:asciiTheme="majorEastAsia" w:hAnsiTheme="majorEastAsia" w:eastAsiaTheme="majorEastAsia" w:cstheme="majorEastAsia"/>
          <w:bCs/>
          <w:color w:val="000000"/>
          <w:sz w:val="24"/>
          <w:lang w:eastAsia="zh-CN"/>
        </w:rPr>
        <w:t>）价格评分：</w:t>
      </w:r>
      <w:r>
        <w:rPr>
          <w:rFonts w:hint="eastAsia" w:asciiTheme="majorEastAsia" w:hAnsiTheme="majorEastAsia" w:eastAsiaTheme="majorEastAsia" w:cstheme="majorEastAsia"/>
          <w:bCs/>
          <w:color w:val="000000"/>
          <w:sz w:val="24"/>
          <w:lang w:val="en-US" w:eastAsia="zh-CN"/>
        </w:rPr>
        <w:t>35</w:t>
      </w:r>
      <w:r>
        <w:rPr>
          <w:rFonts w:hint="eastAsia" w:asciiTheme="majorEastAsia" w:hAnsiTheme="majorEastAsia" w:eastAsiaTheme="majorEastAsia" w:cstheme="majorEastAsia"/>
          <w:bCs/>
          <w:color w:val="000000"/>
          <w:sz w:val="24"/>
          <w:lang w:eastAsia="zh-CN"/>
        </w:rPr>
        <w:t>分</w:t>
      </w:r>
    </w:p>
    <w:p w14:paraId="13163156">
      <w:pPr>
        <w:spacing w:line="44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经评标委员会审核后，以满足招标文件要求且有效的最低评标价格定为评标基准价，其价格分为满分，其他投标人的价格分统一按下列公式折算递减：</w:t>
      </w:r>
    </w:p>
    <w:p w14:paraId="3F6620B8">
      <w:pPr>
        <w:spacing w:line="440" w:lineRule="exact"/>
        <w:ind w:firstLine="420"/>
        <w:rPr>
          <w:rFonts w:hint="default" w:asciiTheme="majorEastAsia" w:hAnsiTheme="majorEastAsia" w:eastAsiaTheme="majorEastAsia" w:cstheme="majorEastAsia"/>
          <w:bCs/>
          <w:color w:val="000000"/>
          <w:sz w:val="24"/>
          <w:lang w:val="en-US"/>
        </w:rPr>
      </w:pPr>
      <w:r>
        <w:rPr>
          <w:rFonts w:hint="eastAsia" w:asciiTheme="majorEastAsia" w:hAnsiTheme="majorEastAsia" w:eastAsiaTheme="majorEastAsia" w:cstheme="majorEastAsia"/>
          <w:bCs/>
          <w:color w:val="000000"/>
          <w:sz w:val="24"/>
        </w:rPr>
        <w:t>价格得分＝(评标基准价/评标价格)×</w:t>
      </w:r>
      <w:r>
        <w:rPr>
          <w:rFonts w:hint="eastAsia" w:asciiTheme="majorEastAsia" w:hAnsiTheme="majorEastAsia" w:eastAsiaTheme="majorEastAsia" w:cstheme="majorEastAsia"/>
          <w:bCs/>
          <w:color w:val="000000"/>
          <w:sz w:val="24"/>
          <w:lang w:val="en-US" w:eastAsia="zh-CN"/>
        </w:rPr>
        <w:t>35</w:t>
      </w:r>
    </w:p>
    <w:p w14:paraId="0CE71FBC">
      <w:pPr>
        <w:spacing w:line="44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注：超过此本项目预算价的投标作无效投标处理。价格评分仅限于通过符合性审查的有效投标人。评标价是指按照招标文件的要求通过商务和技术评审并调整后的最终价格。</w:t>
      </w:r>
    </w:p>
    <w:p w14:paraId="40FEFF98">
      <w:pPr>
        <w:spacing w:line="44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（三）确定中标单位</w:t>
      </w:r>
    </w:p>
    <w:p w14:paraId="0DEBE631">
      <w:pPr>
        <w:spacing w:line="44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根据上述的评标办法，评出本项目的中标单位，并将评审结果上报学院领导确认。中标通知书经确认后由招标人签发。招标人不接受非中标单位的查询，也不对不中标原因作出任何解释。</w:t>
      </w:r>
    </w:p>
    <w:p w14:paraId="226E3249">
      <w:pPr>
        <w:spacing w:line="44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本招标文件的解释权和修正权归招标人所有。</w:t>
      </w:r>
    </w:p>
    <w:p w14:paraId="59C0DF7C">
      <w:pPr>
        <w:shd w:val="clear" w:color="auto" w:fill="FFFFFF"/>
        <w:spacing w:before="100" w:beforeAutospacing="1" w:after="100" w:afterAutospacing="1"/>
        <w:jc w:val="center"/>
        <w:rPr>
          <w:bCs/>
          <w:color w:val="000000"/>
          <w:kern w:val="28"/>
          <w:sz w:val="36"/>
          <w:szCs w:val="36"/>
        </w:rPr>
      </w:pPr>
    </w:p>
    <w:p w14:paraId="0E21A3B4">
      <w:pPr>
        <w:shd w:val="clear" w:color="auto" w:fill="FFFFFF"/>
        <w:tabs>
          <w:tab w:val="left" w:pos="2264"/>
        </w:tabs>
        <w:spacing w:before="100" w:beforeAutospacing="1" w:after="100" w:afterAutospacing="1"/>
        <w:jc w:val="left"/>
        <w:rPr>
          <w:rFonts w:hint="eastAsia"/>
          <w:bCs/>
          <w:color w:val="000000"/>
          <w:kern w:val="28"/>
          <w:sz w:val="36"/>
          <w:szCs w:val="36"/>
          <w:lang w:eastAsia="zh-CN"/>
        </w:rPr>
      </w:pPr>
      <w:r>
        <w:rPr>
          <w:rFonts w:hint="eastAsia"/>
          <w:bCs/>
          <w:color w:val="000000"/>
          <w:kern w:val="28"/>
          <w:sz w:val="36"/>
          <w:szCs w:val="36"/>
          <w:lang w:eastAsia="zh-CN"/>
        </w:rPr>
        <w:tab/>
      </w:r>
    </w:p>
    <w:p w14:paraId="2DA0E721">
      <w:pPr>
        <w:shd w:val="clear" w:color="auto" w:fill="FFFFFF"/>
        <w:tabs>
          <w:tab w:val="left" w:pos="2264"/>
        </w:tabs>
        <w:spacing w:before="100" w:beforeAutospacing="1" w:after="100" w:afterAutospacing="1"/>
        <w:jc w:val="left"/>
        <w:rPr>
          <w:rFonts w:hint="eastAsia"/>
          <w:bCs/>
          <w:color w:val="000000"/>
          <w:kern w:val="28"/>
          <w:sz w:val="36"/>
          <w:szCs w:val="36"/>
          <w:lang w:eastAsia="zh-CN"/>
        </w:rPr>
      </w:pPr>
    </w:p>
    <w:p w14:paraId="5D0DE5F2">
      <w:pPr>
        <w:shd w:val="clear" w:color="auto" w:fill="FFFFFF"/>
        <w:tabs>
          <w:tab w:val="left" w:pos="2264"/>
        </w:tabs>
        <w:spacing w:before="100" w:beforeAutospacing="1" w:after="100" w:afterAutospacing="1"/>
        <w:jc w:val="left"/>
        <w:rPr>
          <w:rFonts w:hint="eastAsia"/>
          <w:bCs/>
          <w:color w:val="000000"/>
          <w:kern w:val="28"/>
          <w:sz w:val="36"/>
          <w:szCs w:val="36"/>
          <w:lang w:eastAsia="zh-CN"/>
        </w:rPr>
      </w:pPr>
    </w:p>
    <w:p w14:paraId="71B28FEE">
      <w:pPr>
        <w:shd w:val="clear" w:color="auto" w:fill="FFFFFF"/>
        <w:tabs>
          <w:tab w:val="left" w:pos="2264"/>
        </w:tabs>
        <w:spacing w:before="100" w:beforeAutospacing="1" w:after="100" w:afterAutospacing="1"/>
        <w:jc w:val="left"/>
        <w:rPr>
          <w:rFonts w:hint="eastAsia"/>
          <w:bCs/>
          <w:color w:val="000000"/>
          <w:kern w:val="28"/>
          <w:sz w:val="36"/>
          <w:szCs w:val="36"/>
          <w:lang w:eastAsia="zh-CN"/>
        </w:rPr>
      </w:pPr>
    </w:p>
    <w:p w14:paraId="6E5B728F">
      <w:pPr>
        <w:shd w:val="clear" w:color="auto" w:fill="FFFFFF"/>
        <w:tabs>
          <w:tab w:val="left" w:pos="2264"/>
        </w:tabs>
        <w:spacing w:before="100" w:beforeAutospacing="1" w:after="100" w:afterAutospacing="1"/>
        <w:jc w:val="left"/>
        <w:rPr>
          <w:rFonts w:hint="eastAsia"/>
          <w:bCs/>
          <w:color w:val="000000"/>
          <w:kern w:val="28"/>
          <w:sz w:val="36"/>
          <w:szCs w:val="36"/>
          <w:lang w:eastAsia="zh-CN"/>
        </w:rPr>
      </w:pPr>
    </w:p>
    <w:p w14:paraId="3CD8D97C">
      <w:pPr>
        <w:shd w:val="clear" w:color="auto" w:fill="FFFFFF"/>
        <w:tabs>
          <w:tab w:val="left" w:pos="2264"/>
        </w:tabs>
        <w:spacing w:before="100" w:beforeAutospacing="1" w:after="100" w:afterAutospacing="1"/>
        <w:jc w:val="left"/>
        <w:rPr>
          <w:rFonts w:hint="eastAsia"/>
          <w:bCs/>
          <w:color w:val="000000"/>
          <w:kern w:val="28"/>
          <w:sz w:val="36"/>
          <w:szCs w:val="36"/>
          <w:lang w:eastAsia="zh-CN"/>
        </w:rPr>
      </w:pPr>
    </w:p>
    <w:p w14:paraId="3B1B553B">
      <w:pPr>
        <w:shd w:val="clear" w:color="auto" w:fill="FFFFFF"/>
        <w:tabs>
          <w:tab w:val="left" w:pos="2264"/>
        </w:tabs>
        <w:spacing w:before="100" w:beforeAutospacing="1" w:after="100" w:afterAutospacing="1"/>
        <w:jc w:val="left"/>
        <w:rPr>
          <w:rFonts w:hint="eastAsia"/>
          <w:bCs/>
          <w:color w:val="000000"/>
          <w:kern w:val="28"/>
          <w:sz w:val="36"/>
          <w:szCs w:val="36"/>
          <w:lang w:eastAsia="zh-CN"/>
        </w:rPr>
      </w:pPr>
    </w:p>
    <w:p w14:paraId="15146117">
      <w:pPr>
        <w:shd w:val="clear" w:color="auto" w:fill="FFFFFF"/>
        <w:spacing w:before="100" w:beforeAutospacing="1" w:after="100" w:afterAutospacing="1"/>
        <w:jc w:val="center"/>
        <w:rPr>
          <w:bCs/>
          <w:color w:val="000000"/>
          <w:kern w:val="28"/>
          <w:sz w:val="36"/>
          <w:szCs w:val="36"/>
        </w:rPr>
      </w:pPr>
      <w:r>
        <w:rPr>
          <w:rFonts w:hint="eastAsia"/>
          <w:bCs/>
          <w:color w:val="000000"/>
          <w:kern w:val="28"/>
          <w:sz w:val="36"/>
          <w:szCs w:val="36"/>
        </w:rPr>
        <w:t>投标报价表</w:t>
      </w:r>
    </w:p>
    <w:p w14:paraId="31572838">
      <w:pPr>
        <w:shd w:val="clear" w:color="auto" w:fill="FFFFFF"/>
        <w:spacing w:before="100" w:beforeAutospacing="1" w:after="100" w:afterAutospacing="1"/>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 广东省粤东技师学院：</w:t>
      </w:r>
    </w:p>
    <w:p w14:paraId="48CDDC65">
      <w:pPr>
        <w:spacing w:line="360" w:lineRule="auto"/>
        <w:ind w:firstLine="480" w:firstLineChars="200"/>
        <w:rPr>
          <w:rFonts w:hint="eastAsia" w:asciiTheme="majorEastAsia" w:hAnsiTheme="majorEastAsia" w:eastAsiaTheme="majorEastAsia" w:cstheme="majorEastAsia"/>
          <w:bCs/>
          <w:color w:val="000000"/>
          <w:sz w:val="24"/>
          <w:u w:val="single"/>
        </w:rPr>
      </w:pPr>
      <w:r>
        <w:rPr>
          <w:rFonts w:hint="eastAsia" w:asciiTheme="majorEastAsia" w:hAnsiTheme="majorEastAsia" w:eastAsiaTheme="majorEastAsia" w:cstheme="majorEastAsia"/>
          <w:bCs/>
          <w:color w:val="000000"/>
          <w:sz w:val="24"/>
        </w:rPr>
        <w:t>我方己仔细研究了</w:t>
      </w:r>
      <w:r>
        <w:rPr>
          <w:rFonts w:hint="eastAsia" w:asciiTheme="majorEastAsia" w:hAnsiTheme="majorEastAsia" w:eastAsiaTheme="majorEastAsia" w:cstheme="majorEastAsia"/>
          <w:bCs/>
          <w:color w:val="000000"/>
          <w:sz w:val="24"/>
          <w:lang w:eastAsia="zh-CN"/>
        </w:rPr>
        <w:t>广东省粤东技师学院防雷设施安装项目</w:t>
      </w:r>
      <w:r>
        <w:rPr>
          <w:rFonts w:hint="eastAsia" w:asciiTheme="majorEastAsia" w:hAnsiTheme="majorEastAsia" w:eastAsiaTheme="majorEastAsia" w:cstheme="majorEastAsia"/>
          <w:bCs/>
          <w:color w:val="000000"/>
          <w:sz w:val="24"/>
        </w:rPr>
        <w:t>采购编号：</w:t>
      </w:r>
      <w:r>
        <w:rPr>
          <w:rFonts w:hint="eastAsia" w:asciiTheme="majorEastAsia" w:hAnsiTheme="majorEastAsia" w:eastAsiaTheme="majorEastAsia" w:cstheme="majorEastAsia"/>
          <w:bCs/>
          <w:color w:val="000000"/>
          <w:kern w:val="28"/>
          <w:sz w:val="24"/>
          <w:lang w:eastAsia="zh-CN"/>
        </w:rPr>
        <w:t>ZWB202</w:t>
      </w:r>
      <w:r>
        <w:rPr>
          <w:rFonts w:hint="eastAsia" w:asciiTheme="majorEastAsia" w:hAnsiTheme="majorEastAsia" w:eastAsiaTheme="majorEastAsia" w:cstheme="majorEastAsia"/>
          <w:bCs/>
          <w:color w:val="000000"/>
          <w:kern w:val="28"/>
          <w:sz w:val="24"/>
          <w:lang w:val="en-US" w:eastAsia="zh-CN"/>
        </w:rPr>
        <w:t>5</w:t>
      </w:r>
      <w:r>
        <w:rPr>
          <w:rFonts w:hint="eastAsia" w:asciiTheme="majorEastAsia" w:hAnsiTheme="majorEastAsia" w:eastAsiaTheme="majorEastAsia" w:cstheme="majorEastAsia"/>
          <w:bCs/>
          <w:color w:val="000000"/>
          <w:kern w:val="28"/>
          <w:sz w:val="24"/>
          <w:lang w:eastAsia="zh-CN"/>
        </w:rPr>
        <w:t>003</w:t>
      </w:r>
      <w:r>
        <w:rPr>
          <w:rFonts w:hint="eastAsia" w:asciiTheme="majorEastAsia" w:hAnsiTheme="majorEastAsia" w:eastAsiaTheme="majorEastAsia" w:cstheme="majorEastAsia"/>
          <w:bCs/>
          <w:color w:val="000000"/>
          <w:sz w:val="24"/>
        </w:rPr>
        <w:t>)项目招标文件的全部内容，愿意以人民币（大写）</w:t>
      </w:r>
      <w:r>
        <w:rPr>
          <w:rFonts w:hint="eastAsia" w:asciiTheme="majorEastAsia" w:hAnsiTheme="majorEastAsia" w:eastAsiaTheme="majorEastAsia" w:cstheme="majorEastAsia"/>
          <w:bCs/>
          <w:color w:val="000000"/>
          <w:sz w:val="24"/>
          <w:u w:val="single"/>
        </w:rPr>
        <w:t xml:space="preserve">                                                  </w:t>
      </w:r>
    </w:p>
    <w:p w14:paraId="373412B7">
      <w:pPr>
        <w:shd w:val="clear" w:color="auto" w:fill="FFFFFF"/>
        <w:spacing w:line="400" w:lineRule="exact"/>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w:t>
      </w:r>
      <w:r>
        <w:rPr>
          <w:rFonts w:hint="eastAsia" w:asciiTheme="majorEastAsia" w:hAnsiTheme="majorEastAsia" w:eastAsiaTheme="majorEastAsia" w:cstheme="majorEastAsia"/>
          <w:bCs/>
          <w:color w:val="000000"/>
          <w:sz w:val="24"/>
          <w:u w:val="single"/>
        </w:rPr>
        <w:t>                   </w:t>
      </w:r>
      <w:r>
        <w:rPr>
          <w:rFonts w:hint="eastAsia" w:asciiTheme="majorEastAsia" w:hAnsiTheme="majorEastAsia" w:eastAsiaTheme="majorEastAsia" w:cstheme="majorEastAsia"/>
          <w:bCs/>
          <w:color w:val="000000"/>
          <w:sz w:val="24"/>
        </w:rPr>
        <w:t>）作为本项目总价（含税）。详见以下报价表：</w:t>
      </w:r>
    </w:p>
    <w:p w14:paraId="592C7A92">
      <w:pPr>
        <w:snapToGrid w:val="0"/>
        <w:spacing w:line="420" w:lineRule="exact"/>
        <w:ind w:firstLine="3855" w:firstLineChars="1600"/>
        <w:jc w:val="both"/>
        <w:rPr>
          <w:rFonts w:hint="eastAsia" w:asciiTheme="majorEastAsia" w:hAnsiTheme="majorEastAsia" w:eastAsiaTheme="majorEastAsia" w:cstheme="majorEastAsia"/>
          <w:b/>
          <w:bCs w:val="0"/>
          <w:color w:val="000000"/>
          <w:sz w:val="24"/>
          <w:szCs w:val="24"/>
        </w:rPr>
      </w:pPr>
      <w:r>
        <w:rPr>
          <w:rFonts w:hint="eastAsia" w:asciiTheme="majorEastAsia" w:hAnsiTheme="majorEastAsia" w:eastAsiaTheme="majorEastAsia" w:cstheme="majorEastAsia"/>
          <w:b/>
          <w:bCs w:val="0"/>
          <w:color w:val="000000"/>
          <w:sz w:val="24"/>
          <w:szCs w:val="24"/>
        </w:rPr>
        <w:t>报价单</w:t>
      </w:r>
    </w:p>
    <w:tbl>
      <w:tblPr>
        <w:tblStyle w:val="10"/>
        <w:tblW w:w="96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3054"/>
        <w:gridCol w:w="3061"/>
        <w:gridCol w:w="628"/>
        <w:gridCol w:w="604"/>
        <w:gridCol w:w="846"/>
        <w:gridCol w:w="846"/>
      </w:tblGrid>
      <w:tr w14:paraId="623CD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5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编号</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B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7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规格说明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56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4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22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w:t>
            </w:r>
            <w:r>
              <w:rPr>
                <w:rFonts w:hint="eastAsia" w:ascii="宋体" w:hAnsi="宋体" w:cs="宋体"/>
                <w:i w:val="0"/>
                <w:iCs w:val="0"/>
                <w:color w:val="000000"/>
                <w:kern w:val="0"/>
                <w:sz w:val="21"/>
                <w:szCs w:val="21"/>
                <w:u w:val="none"/>
                <w:lang w:val="en-US" w:eastAsia="zh-CN" w:bidi="ar"/>
              </w:rPr>
              <w:t>（元）</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9A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总价</w:t>
            </w:r>
            <w:r>
              <w:rPr>
                <w:rFonts w:hint="eastAsia" w:ascii="宋体" w:hAnsi="宋体" w:cs="宋体"/>
                <w:i w:val="0"/>
                <w:iCs w:val="0"/>
                <w:color w:val="000000"/>
                <w:kern w:val="0"/>
                <w:sz w:val="21"/>
                <w:szCs w:val="21"/>
                <w:u w:val="none"/>
                <w:lang w:val="en-US" w:eastAsia="zh-CN" w:bidi="ar"/>
              </w:rPr>
              <w:t>（元）</w:t>
            </w:r>
          </w:p>
        </w:tc>
      </w:tr>
      <w:tr w14:paraId="732C7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F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E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接闪短杆</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F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φ14热镀锌圆钢，H=0.5m</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2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46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F3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4E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9D6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81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7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接闪带</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7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φ12热镀锌圆钢</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F8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B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F7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B3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CB6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4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C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接闪带支撑卡</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AC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25*3热镀锌扁钢，H=0.15M</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9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4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A2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6A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BFD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9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E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接闪带固定辅料</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CD20">
            <w:pPr>
              <w:jc w:val="center"/>
              <w:rPr>
                <w:rFonts w:hint="eastAsia" w:ascii="宋体" w:hAnsi="宋体" w:eastAsia="宋体" w:cs="宋体"/>
                <w:i w:val="0"/>
                <w:iCs w:val="0"/>
                <w:color w:val="000000"/>
                <w:sz w:val="21"/>
                <w:szCs w:val="21"/>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8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8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BD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CB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695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6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A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引下线</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F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φ12热镀锌圆钢，4处</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A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3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93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3E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445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2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B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引下线套管</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4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PVC管</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B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E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4E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82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E6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B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F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屋面金属爬梯接地</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8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φ12热镀锌圆钢连接</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8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C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BA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F0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155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5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E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T1试验类型电涌保护器 </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F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KBT-MA25/4P，总配电箱</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C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9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43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05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B7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8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1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电涌保护器前端保护开关及连接电线</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E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C63A/4P</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9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6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C5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BA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A8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C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5A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电涌保护器接地处理</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4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40*4热镀锌扁钢</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B3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C8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FE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89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CFF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C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0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金属棚及配电箱接地</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1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40*4热镀锌扁钢</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B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3B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46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E2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DA4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DE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0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垂直接地体</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A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L50x50x5热镀锌角钢</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F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9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08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A9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52D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0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9D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水平接地体</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5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40*4热镀锌扁钢</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4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C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56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2D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05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F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B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开挖及回填</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4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0.8m深</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05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6B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42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BC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8B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8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4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人工地网与接闪带引下线连接</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D8FC">
            <w:pPr>
              <w:jc w:val="center"/>
              <w:rPr>
                <w:rFonts w:hint="eastAsia" w:ascii="宋体" w:hAnsi="宋体" w:eastAsia="宋体" w:cs="宋体"/>
                <w:i w:val="0"/>
                <w:iCs w:val="0"/>
                <w:color w:val="000000"/>
                <w:sz w:val="21"/>
                <w:szCs w:val="21"/>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E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26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07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0F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FE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2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D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金属护栏</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6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φ12热镀锌圆钢连接</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1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9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91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D3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BD8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D9CB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合计（含税）</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417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405E4F4F">
      <w:pPr>
        <w:shd w:val="clear" w:color="auto" w:fill="FFFFFF"/>
        <w:spacing w:line="360" w:lineRule="atLeast"/>
        <w:ind w:firstLine="480"/>
        <w:rPr>
          <w:rFonts w:hint="eastAsia" w:ascii="仿宋_GB2312" w:eastAsia="仿宋_GB2312"/>
          <w:bCs/>
          <w:color w:val="000000"/>
          <w:sz w:val="24"/>
          <w:lang w:eastAsia="zh-CN"/>
        </w:rPr>
      </w:pPr>
      <w:r>
        <w:rPr>
          <w:rFonts w:hint="eastAsia" w:ascii="仿宋_GB2312" w:eastAsia="仿宋_GB2312"/>
          <w:bCs/>
          <w:color w:val="000000"/>
          <w:sz w:val="24"/>
          <w:lang w:eastAsia="zh-CN"/>
        </w:rPr>
        <w:t>以上报价包含运输、安装调试、辅材等一切费用。</w:t>
      </w:r>
    </w:p>
    <w:p w14:paraId="579CF67C">
      <w:pPr>
        <w:shd w:val="clear" w:color="auto" w:fill="FFFFFF"/>
        <w:spacing w:line="360" w:lineRule="atLeast"/>
        <w:ind w:firstLine="480"/>
        <w:rPr>
          <w:rFonts w:hint="eastAsia" w:ascii="仿宋_GB2312" w:eastAsia="仿宋_GB2312"/>
          <w:bCs/>
          <w:color w:val="000000"/>
          <w:sz w:val="24"/>
          <w:lang w:eastAsia="zh-CN"/>
        </w:rPr>
      </w:pPr>
    </w:p>
    <w:p w14:paraId="33FB0560">
      <w:pPr>
        <w:shd w:val="clear" w:color="auto" w:fill="FFFFFF"/>
        <w:spacing w:line="360" w:lineRule="atLeast"/>
        <w:ind w:firstLine="48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在此，我方声明如下：</w:t>
      </w:r>
    </w:p>
    <w:p w14:paraId="7AD73952">
      <w:pPr>
        <w:shd w:val="clear" w:color="auto" w:fill="FFFFFF"/>
        <w:spacing w:line="360" w:lineRule="atLeast"/>
        <w:ind w:firstLine="48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1.同意并接受采购文件的各项要求，遵守采购文件中的各项规定，按采购文件的要求提供报价。</w:t>
      </w:r>
    </w:p>
    <w:p w14:paraId="3EBB6102">
      <w:pPr>
        <w:shd w:val="clear" w:color="auto" w:fill="FFFFFF"/>
        <w:spacing w:line="360" w:lineRule="atLeast"/>
        <w:ind w:firstLine="48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2. 我方如果是中标供应商，将保证履行招标文件中的全部责任和义务，按质、按量、按期完成。</w:t>
      </w:r>
    </w:p>
    <w:p w14:paraId="51FD0E65">
      <w:pPr>
        <w:shd w:val="clear" w:color="auto" w:fill="FFFFFF"/>
        <w:spacing w:line="360" w:lineRule="atLeast"/>
        <w:ind w:firstLine="48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3.我方承诺在本次报价响应中提供的一切文件，无论是原件还是复印件均为真实和准确的，绝无任何虚假、伪造和夸大的成份，否则，愿承担相应的后果和法律责任。</w:t>
      </w:r>
    </w:p>
    <w:p w14:paraId="4DEEE2A2">
      <w:pPr>
        <w:shd w:val="clear" w:color="auto" w:fill="FFFFFF"/>
        <w:spacing w:line="360" w:lineRule="atLeast"/>
        <w:ind w:firstLine="48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4.我方完全服从和尊重学院评标委员会所作的评定结果。</w:t>
      </w:r>
    </w:p>
    <w:p w14:paraId="61F02E5C">
      <w:pPr>
        <w:shd w:val="clear" w:color="auto" w:fill="FFFFFF"/>
        <w:spacing w:line="440" w:lineRule="exact"/>
        <w:rPr>
          <w:rFonts w:ascii="仿宋_GB2312" w:eastAsia="仿宋_GB2312"/>
          <w:bCs/>
          <w:color w:val="000000"/>
          <w:sz w:val="24"/>
        </w:rPr>
      </w:pPr>
    </w:p>
    <w:p w14:paraId="62145609">
      <w:pPr>
        <w:shd w:val="clear" w:color="auto" w:fill="FFFFFF"/>
        <w:spacing w:line="440" w:lineRule="exact"/>
        <w:rPr>
          <w:rFonts w:ascii="仿宋_GB2312" w:eastAsia="仿宋_GB2312"/>
          <w:bCs/>
          <w:color w:val="000000"/>
          <w:sz w:val="24"/>
          <w:u w:val="single"/>
        </w:rPr>
      </w:pPr>
      <w:r>
        <w:rPr>
          <w:rFonts w:hint="eastAsia" w:ascii="仿宋_GB2312" w:eastAsia="仿宋_GB2312"/>
          <w:bCs/>
          <w:color w:val="000000"/>
          <w:sz w:val="24"/>
        </w:rPr>
        <w:t> </w:t>
      </w:r>
      <w:r>
        <w:rPr>
          <w:rFonts w:hint="eastAsia" w:asciiTheme="majorEastAsia" w:hAnsiTheme="majorEastAsia" w:eastAsiaTheme="majorEastAsia" w:cstheme="majorEastAsia"/>
          <w:bCs/>
          <w:color w:val="000000"/>
          <w:sz w:val="24"/>
        </w:rPr>
        <w:t>响应供应商名称(公章)：</w:t>
      </w:r>
      <w:r>
        <w:rPr>
          <w:rFonts w:hint="eastAsia" w:ascii="仿宋_GB2312" w:eastAsia="仿宋_GB2312"/>
          <w:bCs/>
          <w:color w:val="000000"/>
          <w:sz w:val="24"/>
          <w:u w:val="single"/>
        </w:rPr>
        <w:t>                                                   </w:t>
      </w:r>
    </w:p>
    <w:p w14:paraId="4DB89553">
      <w:pPr>
        <w:shd w:val="clear" w:color="auto" w:fill="FFFFFF"/>
        <w:spacing w:line="440" w:lineRule="exact"/>
        <w:ind w:right="246"/>
        <w:rPr>
          <w:rFonts w:ascii="仿宋_GB2312" w:eastAsia="仿宋_GB2312"/>
          <w:bCs/>
          <w:color w:val="000000"/>
          <w:sz w:val="24"/>
          <w:u w:val="single"/>
        </w:rPr>
      </w:pPr>
      <w:r>
        <w:rPr>
          <w:rFonts w:hint="eastAsia" w:ascii="仿宋_GB2312" w:eastAsia="仿宋_GB2312"/>
          <w:bCs/>
          <w:color w:val="000000"/>
          <w:sz w:val="24"/>
        </w:rPr>
        <w:t>地址：</w:t>
      </w:r>
      <w:r>
        <w:rPr>
          <w:rFonts w:hint="eastAsia" w:ascii="仿宋_GB2312" w:eastAsia="仿宋_GB2312"/>
          <w:bCs/>
          <w:color w:val="000000"/>
          <w:sz w:val="24"/>
          <w:u w:val="single"/>
        </w:rPr>
        <w:t>                                                                       </w:t>
      </w:r>
    </w:p>
    <w:p w14:paraId="63B3884B">
      <w:pPr>
        <w:shd w:val="clear" w:color="auto" w:fill="FFFFFF"/>
        <w:spacing w:line="440" w:lineRule="exact"/>
        <w:ind w:right="33"/>
        <w:rPr>
          <w:rFonts w:ascii="仿宋_GB2312" w:eastAsia="仿宋_GB2312"/>
          <w:bCs/>
          <w:color w:val="000000"/>
          <w:sz w:val="24"/>
        </w:rPr>
      </w:pPr>
      <w:r>
        <w:rPr>
          <w:rFonts w:hint="eastAsia" w:asciiTheme="majorEastAsia" w:hAnsiTheme="majorEastAsia" w:eastAsiaTheme="majorEastAsia" w:cstheme="majorEastAsia"/>
          <w:bCs/>
          <w:color w:val="000000"/>
          <w:sz w:val="24"/>
        </w:rPr>
        <w:t>电话</w:t>
      </w:r>
      <w:r>
        <w:rPr>
          <w:rFonts w:hint="eastAsia" w:ascii="仿宋_GB2312" w:eastAsia="仿宋_GB2312"/>
          <w:bCs/>
          <w:color w:val="000000"/>
          <w:sz w:val="24"/>
        </w:rPr>
        <w:t>：</w:t>
      </w:r>
      <w:r>
        <w:rPr>
          <w:rFonts w:hint="eastAsia" w:ascii="仿宋_GB2312" w:eastAsia="仿宋_GB2312"/>
          <w:bCs/>
          <w:color w:val="000000"/>
          <w:sz w:val="24"/>
          <w:u w:val="single"/>
        </w:rPr>
        <w:t>                                                                      </w:t>
      </w:r>
    </w:p>
    <w:p w14:paraId="490F5E08">
      <w:pPr>
        <w:shd w:val="clear" w:color="auto" w:fill="FFFFFF"/>
        <w:spacing w:line="440" w:lineRule="exact"/>
        <w:ind w:right="246"/>
        <w:rPr>
          <w:rFonts w:ascii="仿宋_GB2312" w:eastAsia="仿宋_GB2312"/>
          <w:bCs/>
          <w:color w:val="000000"/>
          <w:sz w:val="24"/>
          <w:u w:val="single"/>
        </w:rPr>
      </w:pPr>
      <w:r>
        <w:rPr>
          <w:rFonts w:hint="eastAsia" w:asciiTheme="majorEastAsia" w:hAnsiTheme="majorEastAsia" w:eastAsiaTheme="majorEastAsia" w:cstheme="majorEastAsia"/>
          <w:b w:val="0"/>
          <w:bCs/>
          <w:color w:val="000000"/>
          <w:sz w:val="24"/>
        </w:rPr>
        <w:t>响应供应商（法定代表人授权代表）代表签字：</w:t>
      </w:r>
      <w:r>
        <w:rPr>
          <w:rFonts w:hint="eastAsia" w:ascii="仿宋_GB2312" w:eastAsia="仿宋_GB2312"/>
          <w:bCs/>
          <w:color w:val="000000"/>
          <w:sz w:val="24"/>
          <w:u w:val="single"/>
        </w:rPr>
        <w:t>                        </w:t>
      </w:r>
    </w:p>
    <w:p w14:paraId="75D6BDFB">
      <w:pPr>
        <w:shd w:val="clear" w:color="auto" w:fill="FFFFFF"/>
        <w:spacing w:line="440" w:lineRule="exact"/>
        <w:ind w:right="246"/>
        <w:rPr>
          <w:rFonts w:ascii="仿宋_GB2312" w:eastAsia="仿宋_GB2312"/>
          <w:bCs/>
          <w:color w:val="000000"/>
          <w:sz w:val="24"/>
          <w:u w:val="single"/>
        </w:rPr>
      </w:pPr>
      <w:r>
        <w:rPr>
          <w:rFonts w:hint="eastAsia" w:asciiTheme="majorEastAsia" w:hAnsiTheme="majorEastAsia" w:eastAsiaTheme="majorEastAsia" w:cstheme="majorEastAsia"/>
          <w:b w:val="0"/>
          <w:bCs/>
          <w:color w:val="000000"/>
          <w:sz w:val="24"/>
        </w:rPr>
        <w:t>开户银行：</w:t>
      </w:r>
      <w:r>
        <w:rPr>
          <w:rFonts w:hint="eastAsia" w:ascii="仿宋_GB2312" w:eastAsia="仿宋_GB2312"/>
          <w:bCs/>
          <w:color w:val="000000"/>
          <w:sz w:val="24"/>
          <w:u w:val="single"/>
        </w:rPr>
        <w:t>                                                               </w:t>
      </w:r>
    </w:p>
    <w:p w14:paraId="29A29EC1">
      <w:pPr>
        <w:shd w:val="clear" w:color="auto" w:fill="FFFFFF"/>
        <w:spacing w:line="440" w:lineRule="exact"/>
        <w:ind w:right="246"/>
        <w:rPr>
          <w:rFonts w:ascii="仿宋_GB2312" w:eastAsia="仿宋_GB2312"/>
          <w:bCs/>
          <w:color w:val="000000"/>
          <w:sz w:val="24"/>
        </w:rPr>
      </w:pPr>
      <w:r>
        <w:rPr>
          <w:rFonts w:hint="eastAsia" w:asciiTheme="majorEastAsia" w:hAnsiTheme="majorEastAsia" w:eastAsiaTheme="majorEastAsia" w:cstheme="majorEastAsia"/>
          <w:b w:val="0"/>
          <w:bCs/>
          <w:color w:val="000000"/>
          <w:sz w:val="24"/>
        </w:rPr>
        <w:t>帐号：</w:t>
      </w:r>
      <w:r>
        <w:rPr>
          <w:rFonts w:hint="eastAsia" w:ascii="仿宋_GB2312" w:eastAsia="仿宋_GB2312"/>
          <w:bCs/>
          <w:color w:val="000000"/>
          <w:sz w:val="24"/>
          <w:u w:val="single"/>
        </w:rPr>
        <w:t>                                                                     </w:t>
      </w:r>
    </w:p>
    <w:p w14:paraId="25EE8537">
      <w:pPr>
        <w:shd w:val="clear" w:color="auto" w:fill="FFFFFF"/>
        <w:spacing w:line="440" w:lineRule="exact"/>
        <w:ind w:right="246"/>
        <w:rPr>
          <w:rFonts w:hint="eastAsia" w:ascii="仿宋_GB2312" w:eastAsia="仿宋_GB2312"/>
          <w:bCs/>
          <w:color w:val="000000"/>
          <w:sz w:val="24"/>
          <w:u w:val="single"/>
        </w:rPr>
      </w:pPr>
      <w:r>
        <w:rPr>
          <w:rFonts w:hint="eastAsia" w:asciiTheme="majorEastAsia" w:hAnsiTheme="majorEastAsia" w:eastAsiaTheme="majorEastAsia" w:cstheme="majorEastAsia"/>
          <w:b w:val="0"/>
          <w:bCs/>
          <w:color w:val="000000"/>
          <w:sz w:val="24"/>
        </w:rPr>
        <w:t>日期：</w:t>
      </w:r>
      <w:r>
        <w:rPr>
          <w:rFonts w:hint="eastAsia" w:asciiTheme="majorEastAsia" w:hAnsiTheme="majorEastAsia" w:eastAsiaTheme="majorEastAsia" w:cstheme="majorEastAsia"/>
          <w:b w:val="0"/>
          <w:bCs/>
          <w:color w:val="000000"/>
          <w:sz w:val="24"/>
          <w:u w:val="single"/>
        </w:rPr>
        <w:t>  </w:t>
      </w:r>
      <w:r>
        <w:rPr>
          <w:rFonts w:hint="eastAsia" w:ascii="仿宋_GB2312" w:eastAsia="仿宋_GB2312"/>
          <w:bCs/>
          <w:color w:val="000000"/>
          <w:sz w:val="24"/>
          <w:u w:val="single"/>
        </w:rPr>
        <w:t>                                                                   </w:t>
      </w:r>
    </w:p>
    <w:p w14:paraId="69F70294">
      <w:pPr>
        <w:shd w:val="clear" w:color="auto" w:fill="FFFFFF"/>
        <w:spacing w:line="440" w:lineRule="exact"/>
        <w:ind w:right="246"/>
        <w:rPr>
          <w:rFonts w:hint="eastAsia" w:ascii="仿宋_GB2312" w:eastAsia="仿宋_GB2312"/>
          <w:bCs/>
          <w:color w:val="000000"/>
          <w:sz w:val="24"/>
          <w:u w:val="single"/>
        </w:rPr>
      </w:pPr>
    </w:p>
    <w:p w14:paraId="42010278">
      <w:pPr>
        <w:shd w:val="clear" w:color="auto" w:fill="FFFFFF"/>
        <w:spacing w:line="440" w:lineRule="exact"/>
        <w:ind w:right="246"/>
        <w:rPr>
          <w:rFonts w:hint="eastAsia" w:ascii="仿宋_GB2312" w:eastAsia="仿宋_GB2312"/>
          <w:bCs/>
          <w:color w:val="000000"/>
          <w:sz w:val="24"/>
          <w:u w:val="single"/>
        </w:rPr>
      </w:pPr>
    </w:p>
    <w:p w14:paraId="18D527FD">
      <w:pPr>
        <w:shd w:val="clear" w:color="auto" w:fill="FFFFFF"/>
        <w:spacing w:line="440" w:lineRule="exact"/>
        <w:ind w:right="246"/>
        <w:rPr>
          <w:rFonts w:hint="eastAsia" w:ascii="仿宋_GB2312" w:eastAsia="仿宋_GB2312"/>
          <w:bCs/>
          <w:color w:val="000000"/>
          <w:sz w:val="24"/>
          <w:u w:val="single"/>
        </w:rPr>
      </w:pPr>
    </w:p>
    <w:p w14:paraId="5DE00D76">
      <w:pPr>
        <w:shd w:val="clear" w:color="auto" w:fill="FFFFFF"/>
        <w:spacing w:line="440" w:lineRule="exact"/>
        <w:ind w:right="246"/>
        <w:rPr>
          <w:rFonts w:hint="eastAsia" w:ascii="仿宋_GB2312" w:eastAsia="仿宋_GB2312"/>
          <w:bCs/>
          <w:color w:val="000000"/>
          <w:sz w:val="24"/>
          <w:u w:val="single"/>
        </w:rPr>
      </w:pPr>
    </w:p>
    <w:p w14:paraId="50EA8E42">
      <w:pPr>
        <w:shd w:val="clear" w:color="auto" w:fill="FFFFFF"/>
        <w:spacing w:line="440" w:lineRule="exact"/>
        <w:ind w:right="246"/>
        <w:rPr>
          <w:rFonts w:hint="eastAsia" w:ascii="仿宋_GB2312" w:eastAsia="仿宋_GB2312"/>
          <w:bCs/>
          <w:color w:val="000000"/>
          <w:sz w:val="24"/>
          <w:u w:val="single"/>
        </w:rPr>
      </w:pPr>
    </w:p>
    <w:p w14:paraId="748CEA31">
      <w:pPr>
        <w:shd w:val="clear" w:color="auto" w:fill="FFFFFF"/>
        <w:spacing w:line="440" w:lineRule="exact"/>
        <w:ind w:right="246"/>
        <w:rPr>
          <w:rFonts w:hint="eastAsia" w:ascii="仿宋_GB2312" w:eastAsia="仿宋_GB2312"/>
          <w:bCs/>
          <w:color w:val="000000"/>
          <w:sz w:val="24"/>
          <w:u w:val="single"/>
        </w:rPr>
      </w:pPr>
    </w:p>
    <w:p w14:paraId="380276AF">
      <w:pPr>
        <w:shd w:val="clear" w:color="auto" w:fill="FFFFFF"/>
        <w:spacing w:line="440" w:lineRule="exact"/>
        <w:ind w:right="246"/>
        <w:rPr>
          <w:rFonts w:hint="eastAsia" w:ascii="仿宋_GB2312" w:eastAsia="仿宋_GB2312"/>
          <w:bCs/>
          <w:color w:val="000000"/>
          <w:sz w:val="24"/>
          <w:u w:val="single"/>
        </w:rPr>
      </w:pPr>
    </w:p>
    <w:p w14:paraId="130D4222">
      <w:pPr>
        <w:shd w:val="clear" w:color="auto" w:fill="FFFFFF"/>
        <w:spacing w:line="440" w:lineRule="exact"/>
        <w:ind w:right="246"/>
        <w:rPr>
          <w:rFonts w:hint="eastAsia" w:ascii="仿宋_GB2312" w:eastAsia="仿宋_GB2312"/>
          <w:bCs/>
          <w:color w:val="000000"/>
          <w:sz w:val="24"/>
          <w:u w:val="single"/>
        </w:rPr>
      </w:pPr>
    </w:p>
    <w:p w14:paraId="21280588">
      <w:pPr>
        <w:shd w:val="clear" w:color="auto" w:fill="FFFFFF"/>
        <w:spacing w:line="440" w:lineRule="exact"/>
        <w:ind w:right="246"/>
        <w:rPr>
          <w:rFonts w:hint="eastAsia" w:ascii="仿宋_GB2312" w:eastAsia="仿宋_GB2312"/>
          <w:bCs/>
          <w:color w:val="000000"/>
          <w:sz w:val="24"/>
          <w:u w:val="single"/>
        </w:rPr>
      </w:pPr>
    </w:p>
    <w:p w14:paraId="3C3E9B97">
      <w:pPr>
        <w:shd w:val="clear" w:color="auto" w:fill="FFFFFF"/>
        <w:spacing w:line="440" w:lineRule="exact"/>
        <w:ind w:right="246"/>
        <w:rPr>
          <w:rFonts w:hint="eastAsia" w:ascii="仿宋_GB2312" w:eastAsia="仿宋_GB2312"/>
          <w:bCs/>
          <w:color w:val="000000"/>
          <w:sz w:val="24"/>
          <w:u w:val="single"/>
        </w:rPr>
      </w:pPr>
    </w:p>
    <w:p w14:paraId="7C93185E">
      <w:pPr>
        <w:shd w:val="clear" w:color="auto" w:fill="FFFFFF"/>
        <w:spacing w:line="440" w:lineRule="exact"/>
        <w:ind w:right="246"/>
        <w:rPr>
          <w:rFonts w:hint="eastAsia" w:ascii="仿宋_GB2312" w:eastAsia="仿宋_GB2312"/>
          <w:bCs/>
          <w:color w:val="000000"/>
          <w:sz w:val="24"/>
          <w:u w:val="single"/>
        </w:rPr>
      </w:pPr>
    </w:p>
    <w:p w14:paraId="3AE735F0">
      <w:pPr>
        <w:shd w:val="clear" w:color="auto" w:fill="FFFFFF"/>
        <w:spacing w:line="440" w:lineRule="exact"/>
        <w:ind w:right="246"/>
        <w:rPr>
          <w:rFonts w:hint="eastAsia" w:ascii="仿宋_GB2312" w:eastAsia="仿宋_GB2312"/>
          <w:bCs/>
          <w:color w:val="000000"/>
          <w:sz w:val="24"/>
          <w:u w:val="single"/>
        </w:rPr>
      </w:pPr>
    </w:p>
    <w:p w14:paraId="4B720EE1">
      <w:pPr>
        <w:shd w:val="clear" w:color="auto" w:fill="FFFFFF"/>
        <w:spacing w:line="440" w:lineRule="exact"/>
        <w:ind w:right="246"/>
        <w:rPr>
          <w:rFonts w:hint="eastAsia" w:ascii="仿宋_GB2312" w:eastAsia="仿宋_GB2312"/>
          <w:bCs/>
          <w:color w:val="000000"/>
          <w:sz w:val="24"/>
          <w:u w:val="single"/>
        </w:rPr>
      </w:pPr>
    </w:p>
    <w:p w14:paraId="3CB85009">
      <w:pPr>
        <w:shd w:val="clear" w:color="auto" w:fill="FFFFFF"/>
        <w:spacing w:line="440" w:lineRule="exact"/>
        <w:ind w:right="246"/>
        <w:rPr>
          <w:rFonts w:hint="eastAsia" w:ascii="仿宋_GB2312" w:eastAsia="仿宋_GB2312"/>
          <w:bCs/>
          <w:color w:val="000000"/>
          <w:sz w:val="24"/>
          <w:u w:val="single"/>
        </w:rPr>
      </w:pPr>
    </w:p>
    <w:p w14:paraId="7E7517EB">
      <w:pPr>
        <w:shd w:val="clear" w:color="auto" w:fill="FFFFFF"/>
        <w:spacing w:line="440" w:lineRule="exact"/>
        <w:ind w:right="246"/>
        <w:rPr>
          <w:rFonts w:hint="eastAsia" w:ascii="仿宋_GB2312" w:eastAsia="仿宋_GB2312"/>
          <w:bCs/>
          <w:color w:val="000000"/>
          <w:sz w:val="24"/>
          <w:u w:val="single"/>
        </w:rPr>
      </w:pPr>
    </w:p>
    <w:p w14:paraId="471067CF">
      <w:pPr>
        <w:shd w:val="clear" w:color="auto" w:fill="FFFFFF"/>
        <w:spacing w:line="440" w:lineRule="exact"/>
        <w:ind w:right="246"/>
        <w:rPr>
          <w:rFonts w:hint="eastAsia" w:ascii="仿宋_GB2312" w:eastAsia="仿宋_GB2312"/>
          <w:bCs/>
          <w:color w:val="000000"/>
          <w:sz w:val="24"/>
          <w:u w:val="single"/>
        </w:rPr>
      </w:pPr>
    </w:p>
    <w:p w14:paraId="0EABD19A">
      <w:pPr>
        <w:shd w:val="clear" w:color="auto" w:fill="FFFFFF"/>
        <w:spacing w:line="440" w:lineRule="exact"/>
        <w:ind w:right="246"/>
        <w:rPr>
          <w:rFonts w:hint="eastAsia" w:ascii="仿宋_GB2312" w:eastAsia="仿宋_GB2312"/>
          <w:bCs/>
          <w:color w:val="000000"/>
          <w:sz w:val="24"/>
          <w:u w:val="single"/>
        </w:rPr>
      </w:pPr>
    </w:p>
    <w:p w14:paraId="7ED5466E">
      <w:pPr>
        <w:shd w:val="clear" w:color="auto" w:fill="FFFFFF"/>
        <w:spacing w:line="440" w:lineRule="exact"/>
        <w:ind w:right="246"/>
        <w:rPr>
          <w:rFonts w:hint="eastAsia" w:ascii="仿宋_GB2312" w:eastAsia="仿宋_GB2312"/>
          <w:bCs/>
          <w:color w:val="000000"/>
          <w:sz w:val="24"/>
          <w:u w:val="single"/>
        </w:rPr>
      </w:pPr>
    </w:p>
    <w:p w14:paraId="057159AB">
      <w:pPr>
        <w:shd w:val="clear" w:color="auto" w:fill="FFFFFF"/>
        <w:spacing w:line="440" w:lineRule="exact"/>
        <w:ind w:right="246"/>
        <w:rPr>
          <w:rFonts w:hint="eastAsia" w:ascii="仿宋_GB2312" w:eastAsia="仿宋_GB2312"/>
          <w:bCs/>
          <w:color w:val="000000"/>
          <w:sz w:val="24"/>
          <w:u w:val="single"/>
        </w:rPr>
      </w:pPr>
    </w:p>
    <w:p w14:paraId="0B150409">
      <w:pPr>
        <w:keepNext/>
        <w:keepLines/>
        <w:tabs>
          <w:tab w:val="left" w:pos="525"/>
        </w:tabs>
        <w:spacing w:before="260" w:after="260" w:line="360" w:lineRule="auto"/>
        <w:ind w:left="525" w:hanging="525"/>
        <w:rPr>
          <w:rFonts w:hint="eastAsia" w:ascii="宋体" w:hAnsi="宋体" w:cs="宋体"/>
          <w:b/>
          <w:bCs/>
          <w:sz w:val="32"/>
          <w:szCs w:val="32"/>
          <w:lang w:val="zh-CN"/>
        </w:rPr>
      </w:pPr>
      <w:bookmarkStart w:id="10" w:name="_Toc268515023"/>
      <w:r>
        <w:rPr>
          <w:rFonts w:hint="eastAsia" w:ascii="宋体" w:hAnsi="宋体" w:cs="宋体"/>
          <w:b/>
          <w:bCs/>
          <w:sz w:val="32"/>
          <w:szCs w:val="32"/>
          <w:lang w:val="zh-CN"/>
        </w:rPr>
        <w:t>附件</w:t>
      </w:r>
      <w:r>
        <w:rPr>
          <w:rFonts w:hint="eastAsia" w:ascii="宋体" w:hAnsi="宋体" w:cs="宋体"/>
          <w:b/>
          <w:bCs/>
          <w:sz w:val="32"/>
          <w:szCs w:val="32"/>
          <w:lang w:val="en-US" w:eastAsia="zh-CN"/>
        </w:rPr>
        <w:t>1</w:t>
      </w:r>
      <w:r>
        <w:rPr>
          <w:rFonts w:hint="eastAsia" w:ascii="宋体" w:hAnsi="宋体" w:cs="宋体"/>
          <w:b/>
          <w:bCs/>
          <w:sz w:val="32"/>
          <w:szCs w:val="32"/>
          <w:lang w:val="zh-CN"/>
        </w:rPr>
        <w:t>、</w:t>
      </w:r>
      <w:bookmarkEnd w:id="10"/>
      <w:r>
        <w:rPr>
          <w:rFonts w:hint="eastAsia" w:ascii="宋体" w:hAnsi="宋体" w:cs="宋体"/>
          <w:b/>
          <w:bCs/>
          <w:sz w:val="32"/>
          <w:szCs w:val="32"/>
          <w:lang w:val="zh-CN"/>
        </w:rPr>
        <w:t>报价人通过“信用中国”网站与中国政府采购网查询到的信用记录截图</w:t>
      </w:r>
    </w:p>
    <w:p w14:paraId="60F8FF16">
      <w:pPr>
        <w:spacing w:line="360" w:lineRule="auto"/>
        <w:rPr>
          <w:rFonts w:hint="eastAsia" w:ascii="宋体" w:hAnsi="宋体" w:cs="宋体"/>
          <w:szCs w:val="21"/>
        </w:rPr>
      </w:pPr>
      <w:r>
        <w:rPr>
          <w:rFonts w:hint="eastAsia" w:ascii="宋体" w:hAnsi="宋体" w:cs="宋体"/>
          <w:szCs w:val="21"/>
        </w:rPr>
        <w:t>注：“信用中国”网站网址：www.creditchina.gov.cn；中国政府采购网网址：www.ccgp.gov.cn。</w:t>
      </w:r>
    </w:p>
    <w:p w14:paraId="2637FD7C">
      <w:pPr>
        <w:keepNext/>
        <w:keepLines/>
        <w:tabs>
          <w:tab w:val="left" w:pos="525"/>
        </w:tabs>
        <w:adjustRightInd w:val="0"/>
        <w:snapToGrid w:val="0"/>
        <w:spacing w:line="360" w:lineRule="auto"/>
        <w:ind w:left="527" w:hanging="527"/>
        <w:rPr>
          <w:rFonts w:hint="eastAsia" w:ascii="宋体" w:hAnsi="宋体" w:cs="宋体"/>
          <w:b/>
          <w:bCs/>
          <w:sz w:val="32"/>
          <w:szCs w:val="32"/>
          <w:lang w:val="zh-CN"/>
        </w:rPr>
      </w:pPr>
    </w:p>
    <w:p w14:paraId="700D7C4F">
      <w:pPr>
        <w:pStyle w:val="2"/>
        <w:rPr>
          <w:rFonts w:hint="eastAsia" w:ascii="宋体" w:hAnsi="宋体" w:cs="宋体"/>
          <w:b/>
          <w:bCs/>
          <w:sz w:val="32"/>
          <w:szCs w:val="32"/>
          <w:lang w:val="zh-CN"/>
        </w:rPr>
      </w:pPr>
    </w:p>
    <w:p w14:paraId="634CD969">
      <w:pPr>
        <w:rPr>
          <w:rFonts w:hint="eastAsia" w:ascii="宋体" w:hAnsi="宋体" w:cs="宋体"/>
          <w:b/>
          <w:bCs/>
          <w:sz w:val="32"/>
          <w:szCs w:val="32"/>
          <w:lang w:val="zh-CN"/>
        </w:rPr>
      </w:pPr>
    </w:p>
    <w:p w14:paraId="4BDBED23">
      <w:pPr>
        <w:pStyle w:val="2"/>
        <w:rPr>
          <w:rFonts w:hint="eastAsia" w:ascii="宋体" w:hAnsi="宋体" w:cs="宋体"/>
          <w:b/>
          <w:bCs/>
          <w:sz w:val="32"/>
          <w:szCs w:val="32"/>
          <w:lang w:val="zh-CN"/>
        </w:rPr>
      </w:pPr>
    </w:p>
    <w:p w14:paraId="35FAE3CF">
      <w:pPr>
        <w:rPr>
          <w:rFonts w:hint="eastAsia" w:ascii="宋体" w:hAnsi="宋体" w:cs="宋体"/>
          <w:b/>
          <w:bCs/>
          <w:sz w:val="32"/>
          <w:szCs w:val="32"/>
          <w:lang w:val="zh-CN"/>
        </w:rPr>
      </w:pPr>
    </w:p>
    <w:p w14:paraId="1450D33B">
      <w:pPr>
        <w:pStyle w:val="2"/>
        <w:rPr>
          <w:rFonts w:hint="eastAsia" w:ascii="宋体" w:hAnsi="宋体" w:cs="宋体"/>
          <w:b/>
          <w:bCs/>
          <w:sz w:val="32"/>
          <w:szCs w:val="32"/>
          <w:lang w:val="zh-CN"/>
        </w:rPr>
      </w:pPr>
    </w:p>
    <w:p w14:paraId="3EC1B85A">
      <w:pPr>
        <w:rPr>
          <w:rFonts w:hint="eastAsia" w:ascii="宋体" w:hAnsi="宋体" w:cs="宋体"/>
          <w:b/>
          <w:bCs/>
          <w:sz w:val="32"/>
          <w:szCs w:val="32"/>
          <w:lang w:val="zh-CN"/>
        </w:rPr>
      </w:pPr>
    </w:p>
    <w:p w14:paraId="6A939F6B">
      <w:pPr>
        <w:pStyle w:val="2"/>
        <w:rPr>
          <w:rFonts w:hint="eastAsia" w:ascii="宋体" w:hAnsi="宋体" w:cs="宋体"/>
          <w:b/>
          <w:bCs/>
          <w:sz w:val="32"/>
          <w:szCs w:val="32"/>
          <w:lang w:val="zh-CN"/>
        </w:rPr>
      </w:pPr>
    </w:p>
    <w:p w14:paraId="4A81F004">
      <w:pPr>
        <w:rPr>
          <w:rFonts w:hint="eastAsia" w:ascii="宋体" w:hAnsi="宋体" w:cs="宋体"/>
          <w:b/>
          <w:bCs/>
          <w:sz w:val="32"/>
          <w:szCs w:val="32"/>
          <w:lang w:val="zh-CN"/>
        </w:rPr>
      </w:pPr>
    </w:p>
    <w:p w14:paraId="7B75E7B2">
      <w:pPr>
        <w:pStyle w:val="2"/>
        <w:rPr>
          <w:rFonts w:hint="eastAsia" w:ascii="宋体" w:hAnsi="宋体" w:cs="宋体"/>
          <w:b/>
          <w:bCs/>
          <w:sz w:val="32"/>
          <w:szCs w:val="32"/>
          <w:lang w:val="zh-CN"/>
        </w:rPr>
      </w:pPr>
    </w:p>
    <w:p w14:paraId="53F88D13">
      <w:pPr>
        <w:rPr>
          <w:rFonts w:hint="eastAsia" w:ascii="宋体" w:hAnsi="宋体" w:cs="宋体"/>
          <w:b/>
          <w:bCs/>
          <w:sz w:val="32"/>
          <w:szCs w:val="32"/>
          <w:lang w:val="zh-CN"/>
        </w:rPr>
      </w:pPr>
    </w:p>
    <w:p w14:paraId="38CB481A">
      <w:pPr>
        <w:pStyle w:val="2"/>
        <w:rPr>
          <w:rFonts w:hint="eastAsia" w:ascii="宋体" w:hAnsi="宋体" w:cs="宋体"/>
          <w:b/>
          <w:bCs/>
          <w:sz w:val="32"/>
          <w:szCs w:val="32"/>
          <w:lang w:val="zh-CN"/>
        </w:rPr>
      </w:pPr>
    </w:p>
    <w:p w14:paraId="25F9F34E">
      <w:pPr>
        <w:rPr>
          <w:rFonts w:hint="eastAsia" w:ascii="宋体" w:hAnsi="宋体" w:cs="宋体"/>
          <w:b/>
          <w:bCs/>
          <w:sz w:val="32"/>
          <w:szCs w:val="32"/>
          <w:lang w:val="zh-CN"/>
        </w:rPr>
      </w:pPr>
    </w:p>
    <w:p w14:paraId="6C9830BA">
      <w:pPr>
        <w:pStyle w:val="2"/>
        <w:rPr>
          <w:rFonts w:hint="eastAsia" w:ascii="宋体" w:hAnsi="宋体" w:cs="宋体"/>
          <w:b/>
          <w:bCs/>
          <w:sz w:val="32"/>
          <w:szCs w:val="32"/>
          <w:lang w:val="zh-CN"/>
        </w:rPr>
      </w:pPr>
    </w:p>
    <w:p w14:paraId="0A899EBC">
      <w:pPr>
        <w:rPr>
          <w:rFonts w:hint="eastAsia" w:ascii="宋体" w:hAnsi="宋体" w:cs="宋体"/>
          <w:b/>
          <w:bCs/>
          <w:sz w:val="32"/>
          <w:szCs w:val="32"/>
          <w:lang w:val="zh-CN"/>
        </w:rPr>
      </w:pPr>
    </w:p>
    <w:p w14:paraId="49B2836D">
      <w:pPr>
        <w:pStyle w:val="2"/>
        <w:rPr>
          <w:rFonts w:hint="eastAsia" w:ascii="宋体" w:hAnsi="宋体" w:cs="宋体"/>
          <w:b/>
          <w:bCs/>
          <w:sz w:val="32"/>
          <w:szCs w:val="32"/>
          <w:lang w:val="zh-CN"/>
        </w:rPr>
      </w:pPr>
    </w:p>
    <w:p w14:paraId="09434824">
      <w:pPr>
        <w:rPr>
          <w:rFonts w:hint="eastAsia" w:ascii="宋体" w:hAnsi="宋体" w:cs="宋体"/>
          <w:b/>
          <w:bCs/>
          <w:sz w:val="32"/>
          <w:szCs w:val="32"/>
          <w:lang w:val="zh-CN"/>
        </w:rPr>
      </w:pPr>
    </w:p>
    <w:p w14:paraId="4EA7AE6C">
      <w:pPr>
        <w:pStyle w:val="2"/>
        <w:rPr>
          <w:rFonts w:hint="eastAsia" w:ascii="宋体" w:hAnsi="宋体" w:cs="宋体"/>
          <w:b/>
          <w:bCs/>
          <w:sz w:val="32"/>
          <w:szCs w:val="32"/>
          <w:lang w:val="zh-CN"/>
        </w:rPr>
      </w:pPr>
    </w:p>
    <w:p w14:paraId="5821F44E">
      <w:pPr>
        <w:rPr>
          <w:rFonts w:hint="eastAsia" w:ascii="宋体" w:hAnsi="宋体" w:cs="宋体"/>
          <w:b/>
          <w:bCs/>
          <w:sz w:val="32"/>
          <w:szCs w:val="32"/>
          <w:lang w:val="zh-CN"/>
        </w:rPr>
      </w:pPr>
    </w:p>
    <w:p w14:paraId="360DBD9F">
      <w:pPr>
        <w:rPr>
          <w:rFonts w:hint="eastAsia" w:ascii="宋体" w:hAnsi="宋体" w:cs="宋体"/>
          <w:b/>
          <w:bCs/>
          <w:sz w:val="32"/>
          <w:szCs w:val="32"/>
          <w:lang w:val="zh-CN"/>
        </w:rPr>
      </w:pPr>
    </w:p>
    <w:p w14:paraId="043A7034">
      <w:pPr>
        <w:rPr>
          <w:rFonts w:hint="eastAsia" w:ascii="宋体" w:hAnsi="宋体" w:cs="宋体"/>
          <w:b/>
          <w:bCs/>
          <w:sz w:val="32"/>
          <w:szCs w:val="32"/>
          <w:lang w:val="zh-CN"/>
        </w:rPr>
      </w:pPr>
    </w:p>
    <w:p w14:paraId="0C2493E1">
      <w:pPr>
        <w:rPr>
          <w:rFonts w:hint="eastAsia" w:ascii="宋体" w:hAnsi="宋体" w:cs="宋体"/>
          <w:b/>
          <w:bCs/>
          <w:sz w:val="32"/>
          <w:szCs w:val="32"/>
          <w:lang w:val="zh-CN"/>
        </w:rPr>
      </w:pPr>
    </w:p>
    <w:p w14:paraId="6B076045">
      <w:pPr>
        <w:rPr>
          <w:rFonts w:hint="eastAsia" w:ascii="宋体" w:hAnsi="宋体" w:cs="宋体"/>
          <w:b/>
          <w:bCs/>
          <w:sz w:val="32"/>
          <w:szCs w:val="32"/>
          <w:lang w:val="zh-CN"/>
        </w:rPr>
      </w:pPr>
    </w:p>
    <w:p w14:paraId="0C9AEE5E">
      <w:pPr>
        <w:rPr>
          <w:rFonts w:hint="eastAsia" w:ascii="宋体" w:hAnsi="宋体" w:cs="宋体"/>
          <w:b/>
          <w:bCs/>
          <w:sz w:val="32"/>
          <w:szCs w:val="32"/>
          <w:lang w:val="zh-CN"/>
        </w:rPr>
      </w:pPr>
    </w:p>
    <w:p w14:paraId="12A63A24">
      <w:pPr>
        <w:rPr>
          <w:rFonts w:hint="eastAsia" w:ascii="宋体" w:hAnsi="宋体" w:cs="宋体"/>
          <w:b/>
          <w:bCs/>
          <w:sz w:val="32"/>
          <w:szCs w:val="32"/>
          <w:lang w:val="zh-CN"/>
        </w:rPr>
      </w:pPr>
    </w:p>
    <w:p w14:paraId="5D9C2538">
      <w:pPr>
        <w:rPr>
          <w:rFonts w:hint="eastAsia" w:ascii="宋体" w:hAnsi="宋体" w:cs="宋体"/>
          <w:b/>
          <w:bCs/>
          <w:sz w:val="32"/>
          <w:szCs w:val="32"/>
          <w:lang w:val="zh-CN"/>
        </w:rPr>
      </w:pPr>
    </w:p>
    <w:p w14:paraId="73AE669A">
      <w:pPr>
        <w:rPr>
          <w:rFonts w:hint="eastAsia" w:ascii="宋体" w:hAnsi="宋体" w:cs="宋体"/>
          <w:b/>
          <w:bCs/>
          <w:sz w:val="32"/>
          <w:szCs w:val="32"/>
          <w:lang w:val="zh-CN"/>
        </w:rPr>
      </w:pPr>
    </w:p>
    <w:p w14:paraId="046BEAAE">
      <w:pPr>
        <w:rPr>
          <w:rFonts w:hint="eastAsia" w:ascii="宋体" w:hAnsi="宋体" w:cs="宋体"/>
          <w:b/>
          <w:bCs/>
          <w:sz w:val="32"/>
          <w:szCs w:val="32"/>
          <w:lang w:val="zh-CN"/>
        </w:rPr>
      </w:pPr>
    </w:p>
    <w:p w14:paraId="65382046">
      <w:pPr>
        <w:rPr>
          <w:rFonts w:hint="eastAsia" w:ascii="宋体" w:hAnsi="宋体" w:cs="宋体"/>
          <w:b/>
          <w:bCs/>
          <w:sz w:val="32"/>
          <w:szCs w:val="32"/>
          <w:lang w:val="zh-CN"/>
        </w:rPr>
      </w:pPr>
    </w:p>
    <w:p w14:paraId="4DBEFFB7">
      <w:pPr>
        <w:keepNext/>
        <w:keepLines/>
        <w:tabs>
          <w:tab w:val="left" w:pos="525"/>
        </w:tabs>
        <w:adjustRightInd w:val="0"/>
        <w:snapToGrid w:val="0"/>
        <w:spacing w:line="360" w:lineRule="auto"/>
        <w:ind w:left="527" w:hanging="527"/>
        <w:rPr>
          <w:rFonts w:hint="eastAsia" w:ascii="宋体" w:hAnsi="宋体" w:cs="宋体"/>
          <w:b/>
          <w:bCs/>
          <w:sz w:val="32"/>
          <w:szCs w:val="32"/>
          <w:lang w:val="zh-CN"/>
        </w:rPr>
      </w:pPr>
      <w:r>
        <w:rPr>
          <w:rFonts w:hint="eastAsia" w:ascii="宋体" w:hAnsi="宋体" w:cs="宋体"/>
          <w:b/>
          <w:bCs/>
          <w:sz w:val="32"/>
          <w:szCs w:val="32"/>
          <w:lang w:val="zh-CN"/>
        </w:rPr>
        <w:t>附件</w:t>
      </w:r>
      <w:r>
        <w:rPr>
          <w:rFonts w:hint="eastAsia" w:ascii="宋体" w:hAnsi="宋体" w:cs="宋体"/>
          <w:b/>
          <w:bCs/>
          <w:sz w:val="32"/>
          <w:szCs w:val="32"/>
          <w:lang w:val="en-US" w:eastAsia="zh-CN"/>
        </w:rPr>
        <w:t>2</w:t>
      </w:r>
      <w:r>
        <w:rPr>
          <w:rFonts w:hint="eastAsia" w:ascii="宋体" w:hAnsi="宋体" w:cs="宋体"/>
          <w:b/>
          <w:bCs/>
          <w:sz w:val="32"/>
          <w:szCs w:val="32"/>
          <w:lang w:val="zh-CN"/>
        </w:rPr>
        <w:t>、</w:t>
      </w:r>
      <w:r>
        <w:rPr>
          <w:rFonts w:hint="eastAsia" w:ascii="宋体" w:hAnsi="宋体" w:cs="宋体"/>
          <w:b/>
          <w:bCs/>
          <w:sz w:val="32"/>
          <w:szCs w:val="32"/>
        </w:rPr>
        <w:t>关于</w:t>
      </w:r>
      <w:r>
        <w:rPr>
          <w:rFonts w:hint="eastAsia" w:ascii="宋体" w:hAnsi="宋体" w:cs="宋体"/>
          <w:b/>
          <w:bCs/>
          <w:sz w:val="32"/>
          <w:szCs w:val="32"/>
          <w:lang w:eastAsia="zh-CN"/>
        </w:rPr>
        <w:t>投标</w:t>
      </w:r>
      <w:r>
        <w:rPr>
          <w:rFonts w:hint="eastAsia" w:ascii="宋体" w:hAnsi="宋体" w:cs="宋体"/>
          <w:b/>
          <w:bCs/>
          <w:sz w:val="32"/>
          <w:szCs w:val="32"/>
        </w:rPr>
        <w:t>人资格的声明函</w:t>
      </w:r>
    </w:p>
    <w:p w14:paraId="58A9579F">
      <w:pPr>
        <w:rPr>
          <w:rFonts w:hint="eastAsia" w:ascii="宋体" w:hAnsi="宋体" w:cs="宋体"/>
          <w:lang w:val="zh-CN"/>
        </w:rPr>
      </w:pPr>
    </w:p>
    <w:p w14:paraId="2BB4AC2C">
      <w:pPr>
        <w:autoSpaceDE w:val="0"/>
        <w:autoSpaceDN w:val="0"/>
        <w:adjustRightInd w:val="0"/>
        <w:snapToGrid w:val="0"/>
        <w:spacing w:line="288" w:lineRule="auto"/>
        <w:jc w:val="center"/>
        <w:rPr>
          <w:rFonts w:hint="eastAsia" w:ascii="宋体" w:hAnsi="宋体" w:cs="宋体"/>
          <w:b/>
          <w:bCs/>
          <w:kern w:val="0"/>
          <w:sz w:val="32"/>
          <w:szCs w:val="32"/>
        </w:rPr>
      </w:pPr>
      <w:r>
        <w:rPr>
          <w:rFonts w:hint="eastAsia" w:ascii="宋体" w:hAnsi="宋体" w:cs="宋体"/>
          <w:b/>
          <w:bCs/>
          <w:kern w:val="0"/>
          <w:sz w:val="32"/>
          <w:szCs w:val="32"/>
        </w:rPr>
        <w:t>关于</w:t>
      </w:r>
      <w:r>
        <w:rPr>
          <w:rFonts w:hint="eastAsia" w:ascii="宋体" w:hAnsi="宋体" w:cs="宋体"/>
          <w:b/>
          <w:bCs/>
          <w:kern w:val="0"/>
          <w:sz w:val="32"/>
          <w:szCs w:val="32"/>
          <w:lang w:eastAsia="zh-CN"/>
        </w:rPr>
        <w:t>投标</w:t>
      </w:r>
      <w:r>
        <w:rPr>
          <w:rFonts w:hint="eastAsia" w:ascii="宋体" w:hAnsi="宋体" w:cs="宋体"/>
          <w:b/>
          <w:bCs/>
          <w:kern w:val="0"/>
          <w:sz w:val="32"/>
          <w:szCs w:val="32"/>
        </w:rPr>
        <w:t>人资格的声明函</w:t>
      </w:r>
    </w:p>
    <w:p w14:paraId="7BFC5743">
      <w:pPr>
        <w:autoSpaceDE w:val="0"/>
        <w:autoSpaceDN w:val="0"/>
        <w:adjustRightInd w:val="0"/>
        <w:snapToGrid w:val="0"/>
        <w:spacing w:line="408" w:lineRule="auto"/>
        <w:jc w:val="left"/>
        <w:rPr>
          <w:rFonts w:hint="eastAsia" w:ascii="宋体" w:hAnsi="宋体" w:cs="宋体"/>
          <w:kern w:val="0"/>
          <w:sz w:val="13"/>
          <w:szCs w:val="13"/>
        </w:rPr>
      </w:pPr>
    </w:p>
    <w:p w14:paraId="7900356F">
      <w:pPr>
        <w:autoSpaceDE w:val="0"/>
        <w:autoSpaceDN w:val="0"/>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致采购人：</w:t>
      </w:r>
    </w:p>
    <w:p w14:paraId="37E8FB52">
      <w:pPr>
        <w:autoSpaceDE w:val="0"/>
        <w:autoSpaceDN w:val="0"/>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关于你方单位组织的采购项目“</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（采购编号：</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w:t>
      </w:r>
      <w:r>
        <w:rPr>
          <w:rFonts w:hint="eastAsia" w:ascii="宋体" w:hAnsi="宋体" w:cs="宋体"/>
          <w:kern w:val="0"/>
          <w:szCs w:val="21"/>
        </w:rPr>
        <w:t>”，我单位自愿参与本项目投标，同时声明：</w:t>
      </w:r>
    </w:p>
    <w:p w14:paraId="606473CB">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一、我单位所提供的用于本项目投标的一切书面证明材料（包含本声明函所声明的内容）均属实，如出现提供虚假证明材料或发表虚假声明，所造成的一切损失、不良后果及法律责任均由我单位承担，我单位愿意接受相关处罚，并放弃可能获得的本项目</w:t>
      </w:r>
      <w:r>
        <w:rPr>
          <w:rFonts w:hint="eastAsia" w:ascii="宋体" w:hAnsi="宋体" w:cs="宋体"/>
          <w:kern w:val="0"/>
          <w:szCs w:val="21"/>
          <w:lang w:eastAsia="zh-CN"/>
        </w:rPr>
        <w:t>中标</w:t>
      </w:r>
      <w:r>
        <w:rPr>
          <w:rFonts w:hint="eastAsia" w:ascii="宋体" w:hAnsi="宋体" w:cs="宋体"/>
          <w:kern w:val="0"/>
          <w:szCs w:val="21"/>
        </w:rPr>
        <w:t>人资格。</w:t>
      </w:r>
    </w:p>
    <w:p w14:paraId="3C321CEC">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二、我单位完全具备《中华人民共和国政府采购法》第二十二条所规定的下列条件：</w:t>
      </w:r>
    </w:p>
    <w:p w14:paraId="413D51AE">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（一）具有独立承担民事责任的能力；</w:t>
      </w:r>
    </w:p>
    <w:p w14:paraId="593EE0D4">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（二）具有良好的商业信誉和健全的财务会计制度；</w:t>
      </w:r>
    </w:p>
    <w:p w14:paraId="51AA8C2A">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（三）具有履行合同所必需的设备和专业技术能力；</w:t>
      </w:r>
    </w:p>
    <w:p w14:paraId="216AC7A9">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（四）有依法缴纳税收和社会保障资金的良好记录；</w:t>
      </w:r>
    </w:p>
    <w:p w14:paraId="780DB50E">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（五）参加政府采购活动前三年内，在经营活动中没有重大违法记录；</w:t>
      </w:r>
    </w:p>
    <w:p w14:paraId="1569E984">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（六）法律、行政法规规定的其他条件。</w:t>
      </w:r>
    </w:p>
    <w:p w14:paraId="1111340D">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三、我</w:t>
      </w:r>
      <w:r>
        <w:rPr>
          <w:rFonts w:hint="eastAsia" w:ascii="宋体" w:hAnsi="宋体" w:cs="宋体"/>
          <w:bCs/>
          <w:szCs w:val="21"/>
        </w:rPr>
        <w:t>单位与本项目其他</w:t>
      </w:r>
      <w:r>
        <w:rPr>
          <w:rFonts w:hint="eastAsia" w:ascii="宋体" w:hAnsi="宋体" w:cs="宋体"/>
          <w:bCs/>
          <w:szCs w:val="21"/>
          <w:lang w:eastAsia="zh-CN"/>
        </w:rPr>
        <w:t>报价</w:t>
      </w:r>
      <w:r>
        <w:rPr>
          <w:rFonts w:hint="eastAsia" w:ascii="宋体" w:hAnsi="宋体" w:cs="宋体"/>
          <w:bCs/>
          <w:szCs w:val="21"/>
        </w:rPr>
        <w:t>人不存在负责人为同一人的情况，也不存在直接控股、管理的关系，我单位承诺不携同存在上述关系的其他单位共同</w:t>
      </w:r>
      <w:r>
        <w:rPr>
          <w:rFonts w:hint="eastAsia" w:ascii="宋体" w:hAnsi="宋体" w:cs="宋体"/>
          <w:kern w:val="0"/>
          <w:szCs w:val="21"/>
        </w:rPr>
        <w:t>参与本项目投标。</w:t>
      </w:r>
    </w:p>
    <w:p w14:paraId="4E043886">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四、我</w:t>
      </w:r>
      <w:r>
        <w:rPr>
          <w:rFonts w:hint="eastAsia" w:ascii="宋体" w:hAnsi="宋体" w:cs="宋体"/>
          <w:bCs/>
          <w:szCs w:val="21"/>
        </w:rPr>
        <w:t>单位</w:t>
      </w:r>
      <w:r>
        <w:rPr>
          <w:rFonts w:hint="eastAsia" w:ascii="宋体" w:hAnsi="宋体" w:cs="宋体"/>
          <w:kern w:val="0"/>
          <w:szCs w:val="21"/>
        </w:rPr>
        <w:t>承诺在参与</w:t>
      </w:r>
      <w:r>
        <w:rPr>
          <w:rFonts w:hint="eastAsia" w:ascii="宋体" w:hAnsi="宋体" w:cs="宋体"/>
          <w:szCs w:val="21"/>
        </w:rPr>
        <w:t>本项目采购活动的过程</w:t>
      </w:r>
      <w:r>
        <w:rPr>
          <w:rFonts w:hint="eastAsia" w:ascii="宋体" w:hAnsi="宋体" w:cs="宋体"/>
          <w:kern w:val="0"/>
          <w:szCs w:val="21"/>
        </w:rPr>
        <w:t>中遵纪守法，不采取不正当的手段谋取项目中标，并承诺绝不出现下列情形：</w:t>
      </w:r>
    </w:p>
    <w:p w14:paraId="6BAB162E">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（一）提供虚假材料谋取中标、成交的；</w:t>
      </w:r>
    </w:p>
    <w:p w14:paraId="41F534C7">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（二）采取不正当手段诋毁、排挤其他供应商的；</w:t>
      </w:r>
    </w:p>
    <w:p w14:paraId="0CD664E2">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（三）与采购人</w:t>
      </w:r>
      <w:r>
        <w:rPr>
          <w:rFonts w:hint="eastAsia" w:ascii="宋体" w:hAnsi="宋体" w:cs="宋体"/>
          <w:kern w:val="0"/>
          <w:szCs w:val="21"/>
          <w:lang w:eastAsia="zh-CN"/>
        </w:rPr>
        <w:t>或</w:t>
      </w:r>
      <w:r>
        <w:rPr>
          <w:rFonts w:hint="eastAsia" w:ascii="宋体" w:hAnsi="宋体" w:cs="宋体"/>
          <w:kern w:val="0"/>
          <w:szCs w:val="21"/>
        </w:rPr>
        <w:t>其他供应商恶意串通的；</w:t>
      </w:r>
    </w:p>
    <w:p w14:paraId="2826FE3B">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（四）向采购人行贿或者提供其他不正当利益的；</w:t>
      </w:r>
    </w:p>
    <w:p w14:paraId="096C0D93">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（五）在招标采购过程中与采购人进行协商谈判的；</w:t>
      </w:r>
    </w:p>
    <w:p w14:paraId="48B46F63">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（六）拒绝有关部门监督检查或者提供虚假情况的。</w:t>
      </w:r>
    </w:p>
    <w:p w14:paraId="00BC1EA4">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特此声明！</w:t>
      </w:r>
    </w:p>
    <w:p w14:paraId="2431CFD2">
      <w:pPr>
        <w:widowControl/>
        <w:jc w:val="left"/>
        <w:rPr>
          <w:rFonts w:hint="eastAsia" w:ascii="宋体" w:hAnsi="宋体" w:cs="宋体"/>
          <w:sz w:val="15"/>
          <w:szCs w:val="15"/>
        </w:rPr>
      </w:pPr>
    </w:p>
    <w:p w14:paraId="05F24C45">
      <w:pPr>
        <w:autoSpaceDE w:val="0"/>
        <w:autoSpaceDN w:val="0"/>
        <w:adjustRightInd w:val="0"/>
        <w:snapToGrid w:val="0"/>
        <w:spacing w:line="360" w:lineRule="auto"/>
        <w:ind w:firstLine="4678" w:firstLineChars="2228"/>
        <w:jc w:val="left"/>
        <w:rPr>
          <w:rFonts w:hint="eastAsia" w:ascii="宋体" w:hAnsi="宋体" w:cs="宋体"/>
          <w:kern w:val="0"/>
          <w:szCs w:val="21"/>
          <w:lang w:eastAsia="zh-CN"/>
        </w:rPr>
      </w:pPr>
    </w:p>
    <w:p w14:paraId="5BE4361C">
      <w:pPr>
        <w:autoSpaceDE w:val="0"/>
        <w:autoSpaceDN w:val="0"/>
        <w:adjustRightInd w:val="0"/>
        <w:snapToGrid w:val="0"/>
        <w:spacing w:line="360" w:lineRule="auto"/>
        <w:ind w:firstLine="4678" w:firstLineChars="2228"/>
        <w:jc w:val="left"/>
        <w:rPr>
          <w:rFonts w:hint="eastAsia" w:ascii="宋体" w:hAnsi="宋体" w:cs="宋体"/>
          <w:kern w:val="0"/>
          <w:szCs w:val="21"/>
        </w:rPr>
      </w:pPr>
      <w:r>
        <w:rPr>
          <w:rFonts w:hint="eastAsia" w:ascii="宋体" w:hAnsi="宋体" w:cs="宋体"/>
          <w:kern w:val="0"/>
          <w:szCs w:val="21"/>
          <w:lang w:eastAsia="zh-CN"/>
        </w:rPr>
        <w:t>报价</w:t>
      </w:r>
      <w:r>
        <w:rPr>
          <w:rFonts w:hint="eastAsia" w:ascii="宋体" w:hAnsi="宋体" w:cs="宋体"/>
          <w:kern w:val="0"/>
          <w:szCs w:val="21"/>
        </w:rPr>
        <w:t>人（投标人公章）：</w:t>
      </w:r>
    </w:p>
    <w:p w14:paraId="408FC5D1">
      <w:pPr>
        <w:autoSpaceDE w:val="0"/>
        <w:autoSpaceDN w:val="0"/>
        <w:adjustRightInd w:val="0"/>
        <w:snapToGrid w:val="0"/>
        <w:spacing w:line="360" w:lineRule="auto"/>
        <w:ind w:firstLine="4678" w:firstLineChars="2228"/>
        <w:jc w:val="left"/>
        <w:rPr>
          <w:rFonts w:hint="eastAsia" w:ascii="宋体" w:hAnsi="宋体" w:cs="宋体"/>
          <w:kern w:val="0"/>
          <w:szCs w:val="21"/>
        </w:rPr>
      </w:pPr>
      <w:r>
        <w:rPr>
          <w:rFonts w:hint="eastAsia" w:ascii="宋体" w:hAnsi="宋体" w:cs="宋体"/>
          <w:kern w:val="0"/>
          <w:szCs w:val="21"/>
        </w:rPr>
        <w:t>法定代表人或授权代表（签字）：</w:t>
      </w:r>
    </w:p>
    <w:p w14:paraId="6E7BDC28">
      <w:pPr>
        <w:autoSpaceDE w:val="0"/>
        <w:autoSpaceDN w:val="0"/>
        <w:adjustRightInd w:val="0"/>
        <w:snapToGrid w:val="0"/>
        <w:spacing w:line="360" w:lineRule="auto"/>
        <w:ind w:firstLine="4678" w:firstLineChars="2228"/>
        <w:jc w:val="left"/>
        <w:rPr>
          <w:rFonts w:hint="eastAsia" w:ascii="宋体" w:hAnsi="宋体"/>
          <w:b/>
          <w:sz w:val="24"/>
        </w:rPr>
      </w:pPr>
      <w:r>
        <w:rPr>
          <w:rFonts w:hint="eastAsia" w:ascii="宋体" w:hAnsi="宋体" w:cs="宋体"/>
          <w:kern w:val="0"/>
          <w:szCs w:val="21"/>
        </w:rPr>
        <w:t>日　期：      年    月    日</w:t>
      </w:r>
    </w:p>
    <w:p w14:paraId="78AB580C">
      <w:pPr>
        <w:shd w:val="clear" w:color="auto" w:fill="FFFFFF"/>
        <w:spacing w:line="440" w:lineRule="exact"/>
        <w:ind w:right="246"/>
        <w:rPr>
          <w:rFonts w:hint="eastAsia" w:ascii="仿宋_GB2312" w:eastAsia="仿宋_GB2312"/>
          <w:bCs/>
          <w:color w:val="000000"/>
          <w:sz w:val="24"/>
          <w:u w:val="single"/>
        </w:rPr>
      </w:pPr>
    </w:p>
    <w:sectPr>
      <w:footerReference r:id="rId3" w:type="default"/>
      <w:footerReference r:id="rId4" w:type="even"/>
      <w:pgSz w:w="11920" w:h="16840"/>
      <w:pgMar w:top="851" w:right="1191" w:bottom="851" w:left="1191" w:header="737" w:footer="737"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BA8EB">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14:paraId="0DC8D73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5BF40">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6</w:t>
    </w:r>
    <w:r>
      <w:fldChar w:fldCharType="end"/>
    </w:r>
  </w:p>
  <w:p w14:paraId="4265612F">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E3AB0"/>
    <w:multiLevelType w:val="singleLevel"/>
    <w:tmpl w:val="623E3AB0"/>
    <w:lvl w:ilvl="0" w:tentative="0">
      <w:start w:val="2"/>
      <w:numFmt w:val="decimal"/>
      <w:suff w:val="space"/>
      <w:lvlText w:val="%1."/>
      <w:lvlJc w:val="left"/>
    </w:lvl>
  </w:abstractNum>
  <w:abstractNum w:abstractNumId="1">
    <w:nsid w:val="70FB300D"/>
    <w:multiLevelType w:val="singleLevel"/>
    <w:tmpl w:val="70FB300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BiYmI0MTFiYjUwZThhMDExZTQ1M2UxZjVhMWRmM2IifQ=="/>
  </w:docVars>
  <w:rsids>
    <w:rsidRoot w:val="00D1402F"/>
    <w:rsid w:val="00002084"/>
    <w:rsid w:val="00004BB1"/>
    <w:rsid w:val="00004D03"/>
    <w:rsid w:val="00005DCA"/>
    <w:rsid w:val="00017221"/>
    <w:rsid w:val="00020FAC"/>
    <w:rsid w:val="000214AB"/>
    <w:rsid w:val="00025036"/>
    <w:rsid w:val="0004340F"/>
    <w:rsid w:val="00051890"/>
    <w:rsid w:val="00057CAE"/>
    <w:rsid w:val="0006345D"/>
    <w:rsid w:val="00065338"/>
    <w:rsid w:val="00065E02"/>
    <w:rsid w:val="0007383C"/>
    <w:rsid w:val="00085C66"/>
    <w:rsid w:val="00090992"/>
    <w:rsid w:val="000942AC"/>
    <w:rsid w:val="00095769"/>
    <w:rsid w:val="0009608A"/>
    <w:rsid w:val="000B31BB"/>
    <w:rsid w:val="000C3368"/>
    <w:rsid w:val="000C710A"/>
    <w:rsid w:val="000D6FAA"/>
    <w:rsid w:val="000E1B09"/>
    <w:rsid w:val="000E73FE"/>
    <w:rsid w:val="000F0819"/>
    <w:rsid w:val="000F72C1"/>
    <w:rsid w:val="00134112"/>
    <w:rsid w:val="00141D8D"/>
    <w:rsid w:val="00141E27"/>
    <w:rsid w:val="00151399"/>
    <w:rsid w:val="00156536"/>
    <w:rsid w:val="00161866"/>
    <w:rsid w:val="00161872"/>
    <w:rsid w:val="00162C0A"/>
    <w:rsid w:val="0017396C"/>
    <w:rsid w:val="001807AA"/>
    <w:rsid w:val="00182077"/>
    <w:rsid w:val="001840E4"/>
    <w:rsid w:val="00195718"/>
    <w:rsid w:val="001975E9"/>
    <w:rsid w:val="001A0CF5"/>
    <w:rsid w:val="001A2A72"/>
    <w:rsid w:val="001A4111"/>
    <w:rsid w:val="001B2BDB"/>
    <w:rsid w:val="001B5DCF"/>
    <w:rsid w:val="001C191C"/>
    <w:rsid w:val="001C2847"/>
    <w:rsid w:val="001D2322"/>
    <w:rsid w:val="001D77D6"/>
    <w:rsid w:val="001E509F"/>
    <w:rsid w:val="001E5D55"/>
    <w:rsid w:val="00200BB6"/>
    <w:rsid w:val="00201A00"/>
    <w:rsid w:val="00215045"/>
    <w:rsid w:val="00224E97"/>
    <w:rsid w:val="00225FBC"/>
    <w:rsid w:val="002405AD"/>
    <w:rsid w:val="0024522C"/>
    <w:rsid w:val="0025310E"/>
    <w:rsid w:val="0025323C"/>
    <w:rsid w:val="00257D4C"/>
    <w:rsid w:val="00271952"/>
    <w:rsid w:val="002765FA"/>
    <w:rsid w:val="00280056"/>
    <w:rsid w:val="0028237F"/>
    <w:rsid w:val="002841D9"/>
    <w:rsid w:val="0029138F"/>
    <w:rsid w:val="0029406C"/>
    <w:rsid w:val="002A280B"/>
    <w:rsid w:val="002A446A"/>
    <w:rsid w:val="002A51CA"/>
    <w:rsid w:val="002A6C79"/>
    <w:rsid w:val="002A7699"/>
    <w:rsid w:val="002B017B"/>
    <w:rsid w:val="002B5AB7"/>
    <w:rsid w:val="002B5CED"/>
    <w:rsid w:val="002B6660"/>
    <w:rsid w:val="002C1D2A"/>
    <w:rsid w:val="002C248C"/>
    <w:rsid w:val="002C605D"/>
    <w:rsid w:val="002D3D2A"/>
    <w:rsid w:val="002E6258"/>
    <w:rsid w:val="002F0751"/>
    <w:rsid w:val="002F15C1"/>
    <w:rsid w:val="002F432E"/>
    <w:rsid w:val="002F5C9F"/>
    <w:rsid w:val="002F7517"/>
    <w:rsid w:val="003025F2"/>
    <w:rsid w:val="00302B6D"/>
    <w:rsid w:val="00305C8B"/>
    <w:rsid w:val="003151C4"/>
    <w:rsid w:val="00321760"/>
    <w:rsid w:val="0032395B"/>
    <w:rsid w:val="00324040"/>
    <w:rsid w:val="003408FE"/>
    <w:rsid w:val="00341798"/>
    <w:rsid w:val="003418F0"/>
    <w:rsid w:val="00342634"/>
    <w:rsid w:val="003577DA"/>
    <w:rsid w:val="0037160C"/>
    <w:rsid w:val="00375127"/>
    <w:rsid w:val="00381A65"/>
    <w:rsid w:val="00385F9D"/>
    <w:rsid w:val="00390E91"/>
    <w:rsid w:val="003931AE"/>
    <w:rsid w:val="003A2290"/>
    <w:rsid w:val="003A2383"/>
    <w:rsid w:val="003A2E99"/>
    <w:rsid w:val="003A3172"/>
    <w:rsid w:val="003C4B10"/>
    <w:rsid w:val="003C5F79"/>
    <w:rsid w:val="003E21B4"/>
    <w:rsid w:val="003E6117"/>
    <w:rsid w:val="003F78FE"/>
    <w:rsid w:val="0040082A"/>
    <w:rsid w:val="004032D9"/>
    <w:rsid w:val="004036AF"/>
    <w:rsid w:val="00404302"/>
    <w:rsid w:val="00404838"/>
    <w:rsid w:val="00404BE6"/>
    <w:rsid w:val="00411A17"/>
    <w:rsid w:val="00412970"/>
    <w:rsid w:val="00420732"/>
    <w:rsid w:val="0042377E"/>
    <w:rsid w:val="00426729"/>
    <w:rsid w:val="004341BA"/>
    <w:rsid w:val="00441205"/>
    <w:rsid w:val="00450E4D"/>
    <w:rsid w:val="00455667"/>
    <w:rsid w:val="00456C2D"/>
    <w:rsid w:val="0046305F"/>
    <w:rsid w:val="004734EF"/>
    <w:rsid w:val="004778C0"/>
    <w:rsid w:val="004820FD"/>
    <w:rsid w:val="00484572"/>
    <w:rsid w:val="004868B3"/>
    <w:rsid w:val="00491040"/>
    <w:rsid w:val="0049272B"/>
    <w:rsid w:val="00492D2A"/>
    <w:rsid w:val="00495DF6"/>
    <w:rsid w:val="004B47F0"/>
    <w:rsid w:val="004B72E2"/>
    <w:rsid w:val="004C642D"/>
    <w:rsid w:val="004D28FE"/>
    <w:rsid w:val="004D2908"/>
    <w:rsid w:val="004D5677"/>
    <w:rsid w:val="004E2F3B"/>
    <w:rsid w:val="004F12D8"/>
    <w:rsid w:val="004F459E"/>
    <w:rsid w:val="004F6A19"/>
    <w:rsid w:val="004F6CD2"/>
    <w:rsid w:val="00505DCA"/>
    <w:rsid w:val="0050795E"/>
    <w:rsid w:val="00510EC8"/>
    <w:rsid w:val="00516FC5"/>
    <w:rsid w:val="005300E6"/>
    <w:rsid w:val="00531736"/>
    <w:rsid w:val="0053528A"/>
    <w:rsid w:val="0054617D"/>
    <w:rsid w:val="00550524"/>
    <w:rsid w:val="00556E1B"/>
    <w:rsid w:val="005631F7"/>
    <w:rsid w:val="00580CEF"/>
    <w:rsid w:val="00582CCC"/>
    <w:rsid w:val="005A36BA"/>
    <w:rsid w:val="005A3DF3"/>
    <w:rsid w:val="005A6A8D"/>
    <w:rsid w:val="005B2302"/>
    <w:rsid w:val="005C33D9"/>
    <w:rsid w:val="005C3C62"/>
    <w:rsid w:val="005D00E0"/>
    <w:rsid w:val="005D60D2"/>
    <w:rsid w:val="005D6B8B"/>
    <w:rsid w:val="005E32F3"/>
    <w:rsid w:val="005E4281"/>
    <w:rsid w:val="005E6694"/>
    <w:rsid w:val="005F02A6"/>
    <w:rsid w:val="005F1C7F"/>
    <w:rsid w:val="0061330B"/>
    <w:rsid w:val="006178EC"/>
    <w:rsid w:val="00620275"/>
    <w:rsid w:val="00632D7C"/>
    <w:rsid w:val="006558F1"/>
    <w:rsid w:val="00657920"/>
    <w:rsid w:val="00666890"/>
    <w:rsid w:val="0067687A"/>
    <w:rsid w:val="006823CC"/>
    <w:rsid w:val="00690E68"/>
    <w:rsid w:val="00693B16"/>
    <w:rsid w:val="006A3169"/>
    <w:rsid w:val="006A63BA"/>
    <w:rsid w:val="006B238F"/>
    <w:rsid w:val="006B63D9"/>
    <w:rsid w:val="006C5473"/>
    <w:rsid w:val="006D4446"/>
    <w:rsid w:val="00701AAF"/>
    <w:rsid w:val="00703D3A"/>
    <w:rsid w:val="007107BA"/>
    <w:rsid w:val="00725D67"/>
    <w:rsid w:val="00732592"/>
    <w:rsid w:val="007328A4"/>
    <w:rsid w:val="00735BEA"/>
    <w:rsid w:val="007406F2"/>
    <w:rsid w:val="0074377C"/>
    <w:rsid w:val="00747D39"/>
    <w:rsid w:val="00757042"/>
    <w:rsid w:val="00767FB4"/>
    <w:rsid w:val="00772618"/>
    <w:rsid w:val="00796326"/>
    <w:rsid w:val="00796368"/>
    <w:rsid w:val="007966E7"/>
    <w:rsid w:val="007A61A7"/>
    <w:rsid w:val="007A709C"/>
    <w:rsid w:val="007A7341"/>
    <w:rsid w:val="007A7817"/>
    <w:rsid w:val="007B129E"/>
    <w:rsid w:val="007B1546"/>
    <w:rsid w:val="007B30F8"/>
    <w:rsid w:val="007C2A40"/>
    <w:rsid w:val="007D4702"/>
    <w:rsid w:val="007D55E5"/>
    <w:rsid w:val="007E35F1"/>
    <w:rsid w:val="007E703C"/>
    <w:rsid w:val="007F2731"/>
    <w:rsid w:val="007F3B92"/>
    <w:rsid w:val="007F5E58"/>
    <w:rsid w:val="00800746"/>
    <w:rsid w:val="00803019"/>
    <w:rsid w:val="008034FF"/>
    <w:rsid w:val="00803AE2"/>
    <w:rsid w:val="00806395"/>
    <w:rsid w:val="00812204"/>
    <w:rsid w:val="008132D6"/>
    <w:rsid w:val="008211E9"/>
    <w:rsid w:val="008218DF"/>
    <w:rsid w:val="00833C1E"/>
    <w:rsid w:val="00844C74"/>
    <w:rsid w:val="00856142"/>
    <w:rsid w:val="00870DC3"/>
    <w:rsid w:val="00882055"/>
    <w:rsid w:val="00884A9C"/>
    <w:rsid w:val="008869A0"/>
    <w:rsid w:val="008A0187"/>
    <w:rsid w:val="008A33C3"/>
    <w:rsid w:val="008A37DD"/>
    <w:rsid w:val="008B0A34"/>
    <w:rsid w:val="008B45AA"/>
    <w:rsid w:val="008B53D2"/>
    <w:rsid w:val="008C1F78"/>
    <w:rsid w:val="008D508A"/>
    <w:rsid w:val="008D619A"/>
    <w:rsid w:val="008D6E04"/>
    <w:rsid w:val="008E690F"/>
    <w:rsid w:val="008F00A6"/>
    <w:rsid w:val="008F30F3"/>
    <w:rsid w:val="008F3913"/>
    <w:rsid w:val="008F50FF"/>
    <w:rsid w:val="0090019F"/>
    <w:rsid w:val="00907C44"/>
    <w:rsid w:val="0091380D"/>
    <w:rsid w:val="00914AAB"/>
    <w:rsid w:val="0091766C"/>
    <w:rsid w:val="00917961"/>
    <w:rsid w:val="0092280C"/>
    <w:rsid w:val="00925932"/>
    <w:rsid w:val="00925B79"/>
    <w:rsid w:val="00935A01"/>
    <w:rsid w:val="00937589"/>
    <w:rsid w:val="00937A6C"/>
    <w:rsid w:val="00940CA2"/>
    <w:rsid w:val="00942366"/>
    <w:rsid w:val="009428FA"/>
    <w:rsid w:val="00944661"/>
    <w:rsid w:val="00956581"/>
    <w:rsid w:val="00963559"/>
    <w:rsid w:val="00974789"/>
    <w:rsid w:val="009824CF"/>
    <w:rsid w:val="00984BE6"/>
    <w:rsid w:val="009931CE"/>
    <w:rsid w:val="009B3267"/>
    <w:rsid w:val="009C3E33"/>
    <w:rsid w:val="009C5FF3"/>
    <w:rsid w:val="009C7A9C"/>
    <w:rsid w:val="009D7ECE"/>
    <w:rsid w:val="009F11F3"/>
    <w:rsid w:val="009F4E1E"/>
    <w:rsid w:val="009F5798"/>
    <w:rsid w:val="009F62E8"/>
    <w:rsid w:val="009F66DE"/>
    <w:rsid w:val="00A04011"/>
    <w:rsid w:val="00A067F2"/>
    <w:rsid w:val="00A07571"/>
    <w:rsid w:val="00A109ED"/>
    <w:rsid w:val="00A12AE0"/>
    <w:rsid w:val="00A14274"/>
    <w:rsid w:val="00A22D04"/>
    <w:rsid w:val="00A268BB"/>
    <w:rsid w:val="00A3091D"/>
    <w:rsid w:val="00A36E6D"/>
    <w:rsid w:val="00A37A52"/>
    <w:rsid w:val="00A519C5"/>
    <w:rsid w:val="00A5780A"/>
    <w:rsid w:val="00A6164D"/>
    <w:rsid w:val="00A63A19"/>
    <w:rsid w:val="00A70C45"/>
    <w:rsid w:val="00A855AA"/>
    <w:rsid w:val="00A87849"/>
    <w:rsid w:val="00A95E02"/>
    <w:rsid w:val="00AA52C5"/>
    <w:rsid w:val="00AB0B2E"/>
    <w:rsid w:val="00AB480C"/>
    <w:rsid w:val="00AB4EEF"/>
    <w:rsid w:val="00AB611B"/>
    <w:rsid w:val="00AC2DAA"/>
    <w:rsid w:val="00AD4A1A"/>
    <w:rsid w:val="00AD4E57"/>
    <w:rsid w:val="00AE1A6C"/>
    <w:rsid w:val="00AE6E8C"/>
    <w:rsid w:val="00AF73D8"/>
    <w:rsid w:val="00B04D5A"/>
    <w:rsid w:val="00B04DAB"/>
    <w:rsid w:val="00B0658B"/>
    <w:rsid w:val="00B10D83"/>
    <w:rsid w:val="00B10EB9"/>
    <w:rsid w:val="00B31DD7"/>
    <w:rsid w:val="00B368E8"/>
    <w:rsid w:val="00B404CB"/>
    <w:rsid w:val="00B52A33"/>
    <w:rsid w:val="00B643F2"/>
    <w:rsid w:val="00B7609F"/>
    <w:rsid w:val="00B81537"/>
    <w:rsid w:val="00B8709D"/>
    <w:rsid w:val="00B87710"/>
    <w:rsid w:val="00BA21E2"/>
    <w:rsid w:val="00BA339A"/>
    <w:rsid w:val="00BB4003"/>
    <w:rsid w:val="00BC3F82"/>
    <w:rsid w:val="00BC50C0"/>
    <w:rsid w:val="00BD76CA"/>
    <w:rsid w:val="00BE25F6"/>
    <w:rsid w:val="00BE2A11"/>
    <w:rsid w:val="00BE6FDF"/>
    <w:rsid w:val="00BF18D9"/>
    <w:rsid w:val="00C01D23"/>
    <w:rsid w:val="00C06329"/>
    <w:rsid w:val="00C323E5"/>
    <w:rsid w:val="00C33BF3"/>
    <w:rsid w:val="00C346D5"/>
    <w:rsid w:val="00C40298"/>
    <w:rsid w:val="00C53939"/>
    <w:rsid w:val="00C543BB"/>
    <w:rsid w:val="00C5441E"/>
    <w:rsid w:val="00C57D9F"/>
    <w:rsid w:val="00C72A75"/>
    <w:rsid w:val="00C8025C"/>
    <w:rsid w:val="00C84EB2"/>
    <w:rsid w:val="00C855D3"/>
    <w:rsid w:val="00C8641A"/>
    <w:rsid w:val="00C9522F"/>
    <w:rsid w:val="00C95DE2"/>
    <w:rsid w:val="00CC03D8"/>
    <w:rsid w:val="00CC3A9A"/>
    <w:rsid w:val="00CC55CF"/>
    <w:rsid w:val="00CD0457"/>
    <w:rsid w:val="00CD0CBF"/>
    <w:rsid w:val="00CD221C"/>
    <w:rsid w:val="00CD3BB4"/>
    <w:rsid w:val="00CD3D26"/>
    <w:rsid w:val="00CD794B"/>
    <w:rsid w:val="00CF02E8"/>
    <w:rsid w:val="00CF103B"/>
    <w:rsid w:val="00CF14AB"/>
    <w:rsid w:val="00CF26C8"/>
    <w:rsid w:val="00CF3E41"/>
    <w:rsid w:val="00D0041A"/>
    <w:rsid w:val="00D1402F"/>
    <w:rsid w:val="00D15D61"/>
    <w:rsid w:val="00D32502"/>
    <w:rsid w:val="00D42837"/>
    <w:rsid w:val="00D43A62"/>
    <w:rsid w:val="00D45281"/>
    <w:rsid w:val="00D453AA"/>
    <w:rsid w:val="00D45B50"/>
    <w:rsid w:val="00D46FD6"/>
    <w:rsid w:val="00D51C0D"/>
    <w:rsid w:val="00D652A2"/>
    <w:rsid w:val="00D70C50"/>
    <w:rsid w:val="00D83D59"/>
    <w:rsid w:val="00D90CE3"/>
    <w:rsid w:val="00D920DD"/>
    <w:rsid w:val="00D9213F"/>
    <w:rsid w:val="00D97F24"/>
    <w:rsid w:val="00DA0B36"/>
    <w:rsid w:val="00DB09C5"/>
    <w:rsid w:val="00DB2380"/>
    <w:rsid w:val="00DC3E4E"/>
    <w:rsid w:val="00DD224D"/>
    <w:rsid w:val="00DD584A"/>
    <w:rsid w:val="00DF5DDB"/>
    <w:rsid w:val="00E15652"/>
    <w:rsid w:val="00E17A49"/>
    <w:rsid w:val="00E22198"/>
    <w:rsid w:val="00E24015"/>
    <w:rsid w:val="00E24810"/>
    <w:rsid w:val="00E3023F"/>
    <w:rsid w:val="00E305E4"/>
    <w:rsid w:val="00E31BC5"/>
    <w:rsid w:val="00E339DE"/>
    <w:rsid w:val="00E352E4"/>
    <w:rsid w:val="00E37591"/>
    <w:rsid w:val="00E52C2A"/>
    <w:rsid w:val="00E668DF"/>
    <w:rsid w:val="00E701E3"/>
    <w:rsid w:val="00E828DB"/>
    <w:rsid w:val="00E84F84"/>
    <w:rsid w:val="00E850CD"/>
    <w:rsid w:val="00E854ED"/>
    <w:rsid w:val="00E90570"/>
    <w:rsid w:val="00E934ED"/>
    <w:rsid w:val="00EA1E71"/>
    <w:rsid w:val="00EA4B0F"/>
    <w:rsid w:val="00EB1669"/>
    <w:rsid w:val="00EB54C2"/>
    <w:rsid w:val="00EC05F4"/>
    <w:rsid w:val="00EC4229"/>
    <w:rsid w:val="00EC7FB3"/>
    <w:rsid w:val="00ED13A8"/>
    <w:rsid w:val="00ED1F63"/>
    <w:rsid w:val="00ED3A57"/>
    <w:rsid w:val="00ED7506"/>
    <w:rsid w:val="00EE0BB5"/>
    <w:rsid w:val="00EE0BF7"/>
    <w:rsid w:val="00EF0AF9"/>
    <w:rsid w:val="00EF7061"/>
    <w:rsid w:val="00F033A1"/>
    <w:rsid w:val="00F066F1"/>
    <w:rsid w:val="00F2207A"/>
    <w:rsid w:val="00F265BE"/>
    <w:rsid w:val="00F33D28"/>
    <w:rsid w:val="00F35D43"/>
    <w:rsid w:val="00F3619F"/>
    <w:rsid w:val="00F4154D"/>
    <w:rsid w:val="00F433C4"/>
    <w:rsid w:val="00F43AF8"/>
    <w:rsid w:val="00F5226F"/>
    <w:rsid w:val="00F56CE8"/>
    <w:rsid w:val="00F57447"/>
    <w:rsid w:val="00F627A6"/>
    <w:rsid w:val="00F808B0"/>
    <w:rsid w:val="00F84B68"/>
    <w:rsid w:val="00F9076C"/>
    <w:rsid w:val="00F922E5"/>
    <w:rsid w:val="00F92678"/>
    <w:rsid w:val="00F957F2"/>
    <w:rsid w:val="00FA624C"/>
    <w:rsid w:val="00FB2038"/>
    <w:rsid w:val="00FC1E3B"/>
    <w:rsid w:val="00FC3C5E"/>
    <w:rsid w:val="00FD1CD3"/>
    <w:rsid w:val="00FD751B"/>
    <w:rsid w:val="00FF0B9B"/>
    <w:rsid w:val="00FF541C"/>
    <w:rsid w:val="00FF6D7A"/>
    <w:rsid w:val="00FF7D62"/>
    <w:rsid w:val="03033289"/>
    <w:rsid w:val="03202CAB"/>
    <w:rsid w:val="03E00877"/>
    <w:rsid w:val="04AD4215"/>
    <w:rsid w:val="050D57BB"/>
    <w:rsid w:val="0534797C"/>
    <w:rsid w:val="05574637"/>
    <w:rsid w:val="057B2EEF"/>
    <w:rsid w:val="05BB3D6D"/>
    <w:rsid w:val="06A34BD2"/>
    <w:rsid w:val="071D5299"/>
    <w:rsid w:val="07546D26"/>
    <w:rsid w:val="07F13F38"/>
    <w:rsid w:val="097B0740"/>
    <w:rsid w:val="0B4C26C6"/>
    <w:rsid w:val="0ED130C1"/>
    <w:rsid w:val="0F443EBD"/>
    <w:rsid w:val="0FB045CC"/>
    <w:rsid w:val="12786E04"/>
    <w:rsid w:val="12AB43E5"/>
    <w:rsid w:val="13475772"/>
    <w:rsid w:val="13486233"/>
    <w:rsid w:val="13F029FC"/>
    <w:rsid w:val="150570C9"/>
    <w:rsid w:val="156F0BC5"/>
    <w:rsid w:val="163F295C"/>
    <w:rsid w:val="1BCE6F65"/>
    <w:rsid w:val="1D6C5648"/>
    <w:rsid w:val="200942ED"/>
    <w:rsid w:val="20176124"/>
    <w:rsid w:val="22EC2CC1"/>
    <w:rsid w:val="247C7637"/>
    <w:rsid w:val="251678CA"/>
    <w:rsid w:val="25523E3C"/>
    <w:rsid w:val="25756B83"/>
    <w:rsid w:val="27E72B88"/>
    <w:rsid w:val="28AD0103"/>
    <w:rsid w:val="2AD22E7B"/>
    <w:rsid w:val="2B0A187A"/>
    <w:rsid w:val="2B781128"/>
    <w:rsid w:val="2D847999"/>
    <w:rsid w:val="2E3721B6"/>
    <w:rsid w:val="2E87586D"/>
    <w:rsid w:val="32DC7453"/>
    <w:rsid w:val="366C1562"/>
    <w:rsid w:val="37775921"/>
    <w:rsid w:val="38262873"/>
    <w:rsid w:val="3848634F"/>
    <w:rsid w:val="3BF32389"/>
    <w:rsid w:val="3C866CC7"/>
    <w:rsid w:val="3E5F72E7"/>
    <w:rsid w:val="3E6A267E"/>
    <w:rsid w:val="3FA43C9B"/>
    <w:rsid w:val="3FE368AA"/>
    <w:rsid w:val="40646B4E"/>
    <w:rsid w:val="407D509E"/>
    <w:rsid w:val="41B51FF0"/>
    <w:rsid w:val="43AD1209"/>
    <w:rsid w:val="44CF7558"/>
    <w:rsid w:val="455C5924"/>
    <w:rsid w:val="4624657A"/>
    <w:rsid w:val="4A496D7A"/>
    <w:rsid w:val="4A800BE6"/>
    <w:rsid w:val="4D550F2A"/>
    <w:rsid w:val="4DF97CD7"/>
    <w:rsid w:val="4ECA5384"/>
    <w:rsid w:val="4F0A354C"/>
    <w:rsid w:val="4FBC7BF2"/>
    <w:rsid w:val="52AA4E9A"/>
    <w:rsid w:val="53D67BC3"/>
    <w:rsid w:val="54363BAA"/>
    <w:rsid w:val="5457477A"/>
    <w:rsid w:val="57026FD2"/>
    <w:rsid w:val="57164319"/>
    <w:rsid w:val="57B70BF4"/>
    <w:rsid w:val="5D4A115C"/>
    <w:rsid w:val="5DDA70C6"/>
    <w:rsid w:val="5E8520FF"/>
    <w:rsid w:val="5F5544E9"/>
    <w:rsid w:val="60877632"/>
    <w:rsid w:val="61154488"/>
    <w:rsid w:val="61F16D18"/>
    <w:rsid w:val="62D359DE"/>
    <w:rsid w:val="63DA79A5"/>
    <w:rsid w:val="63F20856"/>
    <w:rsid w:val="65B251F3"/>
    <w:rsid w:val="65B62360"/>
    <w:rsid w:val="65E507A6"/>
    <w:rsid w:val="69050904"/>
    <w:rsid w:val="690A42D4"/>
    <w:rsid w:val="69C707E1"/>
    <w:rsid w:val="6C0B519E"/>
    <w:rsid w:val="6C304A9D"/>
    <w:rsid w:val="6E8A00C9"/>
    <w:rsid w:val="6E926E31"/>
    <w:rsid w:val="6F687CFC"/>
    <w:rsid w:val="6FD85CD0"/>
    <w:rsid w:val="701244B7"/>
    <w:rsid w:val="70390D6C"/>
    <w:rsid w:val="70836B1C"/>
    <w:rsid w:val="71480BE7"/>
    <w:rsid w:val="72C430BB"/>
    <w:rsid w:val="74923E2A"/>
    <w:rsid w:val="749A4019"/>
    <w:rsid w:val="74A72312"/>
    <w:rsid w:val="75144BD4"/>
    <w:rsid w:val="75305502"/>
    <w:rsid w:val="76A654D5"/>
    <w:rsid w:val="77844FC2"/>
    <w:rsid w:val="79C66569"/>
    <w:rsid w:val="7C2C0318"/>
    <w:rsid w:val="7CE75169"/>
    <w:rsid w:val="7E742E55"/>
    <w:rsid w:val="7F3A21A9"/>
    <w:rsid w:val="7FD56B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line="416" w:lineRule="atLeast"/>
      <w:textAlignment w:val="baseline"/>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pPr>
    <w:rPr>
      <w:rFonts w:ascii="Times New Roman" w:hAnsi="Times New Roman"/>
      <w:szCs w:val="21"/>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after="200"/>
      <w:jc w:val="center"/>
    </w:pPr>
    <w:rPr>
      <w:rFonts w:ascii="Calibri" w:hAnsi="Calibri"/>
      <w:kern w:val="0"/>
      <w:sz w:val="18"/>
      <w:szCs w:val="18"/>
      <w:lang w:eastAsia="en-US"/>
    </w:rPr>
  </w:style>
  <w:style w:type="paragraph" w:styleId="8">
    <w:name w:val="toc 1"/>
    <w:basedOn w:val="1"/>
    <w:next w:val="1"/>
    <w:semiHidden/>
    <w:qFormat/>
    <w:uiPriority w:val="0"/>
    <w:pPr>
      <w:spacing w:after="200" w:line="276" w:lineRule="auto"/>
      <w:jc w:val="left"/>
    </w:pPr>
    <w:rPr>
      <w:rFonts w:ascii="Calibri" w:hAnsi="Calibri"/>
      <w:kern w:val="0"/>
      <w:sz w:val="22"/>
      <w:szCs w:val="22"/>
      <w:lang w:eastAsia="en-US"/>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qFormat/>
    <w:uiPriority w:val="0"/>
    <w:rPr>
      <w:color w:val="0000FF"/>
      <w:u w:val="single"/>
    </w:rPr>
  </w:style>
  <w:style w:type="character" w:customStyle="1" w:styleId="16">
    <w:name w:val="font31"/>
    <w:qFormat/>
    <w:uiPriority w:val="0"/>
    <w:rPr>
      <w:rFonts w:hint="eastAsia" w:ascii="宋体" w:hAnsi="宋体" w:eastAsia="宋体" w:cs="宋体"/>
      <w:color w:val="333333"/>
      <w:sz w:val="22"/>
      <w:szCs w:val="22"/>
      <w:u w:val="none"/>
    </w:rPr>
  </w:style>
  <w:style w:type="character" w:customStyle="1" w:styleId="17">
    <w:name w:val="font11"/>
    <w:qFormat/>
    <w:uiPriority w:val="0"/>
    <w:rPr>
      <w:rFonts w:hint="eastAsia" w:ascii="宋体" w:hAnsi="宋体" w:eastAsia="宋体" w:cs="宋体"/>
      <w:b/>
      <w:color w:val="333333"/>
      <w:sz w:val="24"/>
      <w:szCs w:val="24"/>
      <w:u w:val="none"/>
    </w:rPr>
  </w:style>
  <w:style w:type="character" w:customStyle="1" w:styleId="18">
    <w:name w:val="font21"/>
    <w:basedOn w:val="12"/>
    <w:qFormat/>
    <w:uiPriority w:val="0"/>
    <w:rPr>
      <w:rFonts w:hint="eastAsia" w:ascii="宋体" w:hAnsi="宋体" w:eastAsia="宋体" w:cs="宋体"/>
      <w:color w:val="000000"/>
      <w:sz w:val="21"/>
      <w:szCs w:val="21"/>
      <w:u w:val="none"/>
    </w:rPr>
  </w:style>
  <w:style w:type="character" w:customStyle="1" w:styleId="19">
    <w:name w:val="font81"/>
    <w:qFormat/>
    <w:uiPriority w:val="0"/>
    <w:rPr>
      <w:rFonts w:hint="eastAsia" w:ascii="宋体" w:hAnsi="宋体" w:eastAsia="宋体" w:cs="宋体"/>
      <w:color w:val="000000"/>
      <w:sz w:val="24"/>
      <w:szCs w:val="24"/>
      <w:u w:val="none"/>
    </w:rPr>
  </w:style>
  <w:style w:type="character" w:customStyle="1" w:styleId="20">
    <w:name w:val="font01"/>
    <w:qFormat/>
    <w:uiPriority w:val="0"/>
    <w:rPr>
      <w:rFonts w:hint="eastAsia" w:ascii="宋体" w:hAnsi="宋体" w:eastAsia="宋体" w:cs="宋体"/>
      <w:color w:val="333333"/>
      <w:sz w:val="28"/>
      <w:szCs w:val="28"/>
      <w:u w:val="none"/>
    </w:rPr>
  </w:style>
  <w:style w:type="character" w:customStyle="1" w:styleId="21">
    <w:name w:val="标题1"/>
    <w:qFormat/>
    <w:uiPriority w:val="0"/>
  </w:style>
  <w:style w:type="paragraph" w:customStyle="1" w:styleId="22">
    <w:name w:val="_Style 3"/>
    <w:autoRedefine/>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4076</Words>
  <Characters>4374</Characters>
  <Lines>49</Lines>
  <Paragraphs>13</Paragraphs>
  <TotalTime>19</TotalTime>
  <ScaleCrop>false</ScaleCrop>
  <LinksUpToDate>false</LinksUpToDate>
  <CharactersWithSpaces>4501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2021-11-10T01:58:00Z</dcterms:created>
  <dc:creator>微软用户</dc:creator>
  <cp:lastModifiedBy>Jelly</cp:lastModifiedBy>
  <cp:lastPrinted>2024-12-23T07:06:00Z</cp:lastPrinted>
  <dcterms:modified xsi:type="dcterms:W3CDTF">2025-04-09T07:20:01Z</dcterms:modified>
  <dc:title>北山湾校区教学楼及实训楼安装窗帘项目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AEDFB9BF59434A918A298BA21822B158</vt:lpwstr>
  </property>
  <property fmtid="{D5CDD505-2E9C-101B-9397-08002B2CF9AE}" pid="4" name="KSOTemplateDocerSaveRecord">
    <vt:lpwstr>eyJoZGlkIjoiODQ1ZTI0ZDljNWUzOTQ4YWY5ZWUwNjY2MjI1NzFhNGIiLCJ1c2VySWQiOiI0MjE5MjgwNjkifQ==</vt:lpwstr>
  </property>
</Properties>
</file>